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022" w14:textId="34BB7460" w:rsidR="00B72C7F" w:rsidRPr="00B66A7D" w:rsidRDefault="000A2AA8" w:rsidP="00B72C7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Cyfarfod Bwrdd</w:t>
      </w:r>
      <w:r w:rsidR="00B72C7F" w:rsidRPr="0022513E">
        <w:rPr>
          <w:rFonts w:ascii="Arial" w:hAnsi="Arial" w:cs="Arial"/>
          <w:b/>
        </w:rPr>
        <w:t xml:space="preserve">: </w:t>
      </w:r>
      <w:r w:rsidR="00B66A7D" w:rsidRPr="00B66A7D">
        <w:rPr>
          <w:rFonts w:ascii="Arial" w:hAnsi="Arial" w:cs="Arial"/>
          <w:bCs/>
        </w:rPr>
        <w:t>Panel</w:t>
      </w:r>
      <w:r w:rsidRPr="000A2AA8">
        <w:rPr>
          <w:rFonts w:ascii="Arial" w:hAnsi="Arial" w:cs="Arial"/>
          <w:bCs/>
        </w:rPr>
        <w:t xml:space="preserve"> </w:t>
      </w:r>
      <w:r w:rsidRPr="00B66A7D">
        <w:rPr>
          <w:rFonts w:ascii="Arial" w:hAnsi="Arial" w:cs="Arial"/>
          <w:bCs/>
        </w:rPr>
        <w:t>Tenant</w:t>
      </w:r>
      <w:r>
        <w:rPr>
          <w:rFonts w:ascii="Arial" w:hAnsi="Arial" w:cs="Arial"/>
          <w:bCs/>
        </w:rPr>
        <w:t>iaid a Chymunedau</w:t>
      </w:r>
    </w:p>
    <w:p w14:paraId="32285199" w14:textId="2715BB93" w:rsidR="00B72C7F" w:rsidRPr="00512DB2" w:rsidRDefault="006A564D" w:rsidP="00B72C7F">
      <w:pPr>
        <w:spacing w:after="0" w:line="240" w:lineRule="auto"/>
        <w:rPr>
          <w:rFonts w:ascii="Arial" w:hAnsi="Arial" w:cs="Arial"/>
          <w:b/>
        </w:rPr>
      </w:pPr>
      <w:r w:rsidRPr="00512DB2">
        <w:rPr>
          <w:rFonts w:ascii="Arial" w:hAnsi="Arial" w:cs="Arial"/>
          <w:b/>
        </w:rPr>
        <w:t>Adroddiad Er Gwybodaeth</w:t>
      </w:r>
    </w:p>
    <w:p w14:paraId="4FCF2BBB" w14:textId="6A0942D7" w:rsidR="00B72C7F" w:rsidRPr="00512DB2" w:rsidRDefault="00B72C7F" w:rsidP="00B72C7F">
      <w:pPr>
        <w:spacing w:after="0" w:line="240" w:lineRule="auto"/>
        <w:rPr>
          <w:rFonts w:ascii="Arial" w:hAnsi="Arial" w:cs="Arial"/>
        </w:rPr>
      </w:pPr>
      <w:r w:rsidRPr="00512DB2">
        <w:rPr>
          <w:rFonts w:ascii="Arial" w:hAnsi="Arial" w:cs="Arial"/>
          <w:b/>
        </w:rPr>
        <w:t>T</w:t>
      </w:r>
      <w:r w:rsidR="006A564D" w:rsidRPr="00512DB2">
        <w:rPr>
          <w:rFonts w:ascii="Arial" w:hAnsi="Arial" w:cs="Arial"/>
          <w:b/>
        </w:rPr>
        <w:t>eitl</w:t>
      </w:r>
      <w:r w:rsidRPr="00512DB2">
        <w:rPr>
          <w:rFonts w:ascii="Arial" w:hAnsi="Arial" w:cs="Arial"/>
          <w:b/>
        </w:rPr>
        <w:t xml:space="preserve">:  </w:t>
      </w:r>
      <w:r w:rsidR="0014402E" w:rsidRPr="00512DB2">
        <w:rPr>
          <w:rFonts w:ascii="Arial" w:hAnsi="Arial" w:cs="Arial"/>
        </w:rPr>
        <w:t>A</w:t>
      </w:r>
      <w:r w:rsidR="00512DB2" w:rsidRPr="00512DB2">
        <w:rPr>
          <w:rFonts w:ascii="Arial" w:hAnsi="Arial" w:cs="Arial"/>
        </w:rPr>
        <w:t>droddiad</w:t>
      </w:r>
      <w:r w:rsidR="0014402E" w:rsidRPr="00512DB2">
        <w:rPr>
          <w:rFonts w:ascii="Arial" w:hAnsi="Arial" w:cs="Arial"/>
        </w:rPr>
        <w:t xml:space="preserve"> </w:t>
      </w:r>
      <w:r w:rsidR="008C200F" w:rsidRPr="00512DB2">
        <w:rPr>
          <w:rFonts w:ascii="Arial" w:eastAsia="Times New Roman" w:hAnsi="Arial" w:cs="Arial"/>
          <w:lang w:eastAsia="en-GB"/>
        </w:rPr>
        <w:t>Cyfranogiad Tenantiaid</w:t>
      </w:r>
      <w:r w:rsidR="00512DB2" w:rsidRPr="00512DB2">
        <w:rPr>
          <w:rFonts w:ascii="Arial" w:eastAsia="Times New Roman" w:hAnsi="Arial" w:cs="Arial"/>
          <w:lang w:eastAsia="en-GB"/>
        </w:rPr>
        <w:t xml:space="preserve"> Blynyddol</w:t>
      </w:r>
      <w:r w:rsidR="0014402E" w:rsidRPr="00512DB2">
        <w:rPr>
          <w:rFonts w:ascii="Arial" w:hAnsi="Arial" w:cs="Arial"/>
        </w:rPr>
        <w:t xml:space="preserve"> </w:t>
      </w:r>
      <w:r w:rsidR="008C200F" w:rsidRPr="00512DB2">
        <w:rPr>
          <w:rFonts w:ascii="Arial" w:hAnsi="Arial" w:cs="Arial"/>
        </w:rPr>
        <w:t>Eb</w:t>
      </w:r>
      <w:r w:rsidR="00E75F3F" w:rsidRPr="00512DB2">
        <w:rPr>
          <w:rFonts w:ascii="Arial" w:hAnsi="Arial" w:cs="Arial"/>
        </w:rPr>
        <w:t>ri</w:t>
      </w:r>
      <w:r w:rsidR="008C200F" w:rsidRPr="00512DB2">
        <w:rPr>
          <w:rFonts w:ascii="Arial" w:hAnsi="Arial" w:cs="Arial"/>
        </w:rPr>
        <w:t>l</w:t>
      </w:r>
      <w:r w:rsidR="00E75F3F" w:rsidRPr="00512DB2">
        <w:rPr>
          <w:rFonts w:ascii="Arial" w:hAnsi="Arial" w:cs="Arial"/>
        </w:rPr>
        <w:t xml:space="preserve">l </w:t>
      </w:r>
      <w:r w:rsidR="0014402E" w:rsidRPr="00512DB2">
        <w:rPr>
          <w:rFonts w:ascii="Arial" w:hAnsi="Arial" w:cs="Arial"/>
        </w:rPr>
        <w:t>20</w:t>
      </w:r>
      <w:r w:rsidR="00481229" w:rsidRPr="00512DB2">
        <w:rPr>
          <w:rFonts w:ascii="Arial" w:hAnsi="Arial" w:cs="Arial"/>
        </w:rPr>
        <w:t>20</w:t>
      </w:r>
      <w:r w:rsidR="0014402E" w:rsidRPr="00512DB2">
        <w:rPr>
          <w:rFonts w:ascii="Arial" w:hAnsi="Arial" w:cs="Arial"/>
        </w:rPr>
        <w:t>-</w:t>
      </w:r>
      <w:r w:rsidR="00E75F3F" w:rsidRPr="00512DB2">
        <w:rPr>
          <w:rFonts w:ascii="Arial" w:hAnsi="Arial" w:cs="Arial"/>
        </w:rPr>
        <w:t xml:space="preserve"> Ma</w:t>
      </w:r>
      <w:r w:rsidR="008C200F" w:rsidRPr="00512DB2">
        <w:rPr>
          <w:rFonts w:ascii="Arial" w:hAnsi="Arial" w:cs="Arial"/>
        </w:rPr>
        <w:t>wrt</w:t>
      </w:r>
      <w:r w:rsidR="00E75F3F" w:rsidRPr="00512DB2">
        <w:rPr>
          <w:rFonts w:ascii="Arial" w:hAnsi="Arial" w:cs="Arial"/>
        </w:rPr>
        <w:t xml:space="preserve">h </w:t>
      </w:r>
      <w:r w:rsidR="007B2FC3" w:rsidRPr="00512DB2">
        <w:rPr>
          <w:rFonts w:ascii="Arial" w:hAnsi="Arial" w:cs="Arial"/>
        </w:rPr>
        <w:t>202</w:t>
      </w:r>
      <w:r w:rsidR="00481229" w:rsidRPr="00512DB2">
        <w:rPr>
          <w:rFonts w:ascii="Arial" w:hAnsi="Arial" w:cs="Arial"/>
        </w:rPr>
        <w:t>1</w:t>
      </w:r>
    </w:p>
    <w:p w14:paraId="59CD73E8" w14:textId="77777777" w:rsidR="00D66D01" w:rsidRPr="00512DB2" w:rsidRDefault="00D66D01" w:rsidP="00D10B2E">
      <w:pPr>
        <w:pStyle w:val="DimBylchau"/>
        <w:jc w:val="both"/>
      </w:pPr>
    </w:p>
    <w:p w14:paraId="0C9D4A31" w14:textId="6955DDFD" w:rsidR="00BB12C0" w:rsidRPr="006A564D" w:rsidRDefault="00BB12C0" w:rsidP="00D10B2E">
      <w:pPr>
        <w:pStyle w:val="DimBylchau"/>
        <w:jc w:val="both"/>
        <w:rPr>
          <w:b/>
        </w:rPr>
      </w:pPr>
      <w:r w:rsidRPr="006A564D">
        <w:rPr>
          <w:b/>
        </w:rPr>
        <w:t>1</w:t>
      </w:r>
      <w:r w:rsidRPr="006A564D">
        <w:rPr>
          <w:b/>
        </w:rPr>
        <w:tab/>
      </w:r>
      <w:r w:rsidR="00790B3D" w:rsidRPr="006A564D">
        <w:rPr>
          <w:b/>
        </w:rPr>
        <w:t>P</w:t>
      </w:r>
      <w:r w:rsidR="006A564D" w:rsidRPr="006A564D">
        <w:rPr>
          <w:b/>
        </w:rPr>
        <w:t>wrpas yr adroddiad</w:t>
      </w:r>
    </w:p>
    <w:p w14:paraId="0933F812" w14:textId="77777777" w:rsidR="00D66D01" w:rsidRPr="00512DB2" w:rsidRDefault="00D66D01" w:rsidP="00D10B2E">
      <w:pPr>
        <w:pStyle w:val="DimBylchau"/>
        <w:jc w:val="both"/>
      </w:pPr>
    </w:p>
    <w:p w14:paraId="585BD4E0" w14:textId="261807D5" w:rsidR="00CA5E17" w:rsidRPr="00512DB2" w:rsidRDefault="00D10B2E" w:rsidP="00505FE0">
      <w:pPr>
        <w:pStyle w:val="DimBylchau"/>
        <w:ind w:left="720" w:hanging="720"/>
        <w:jc w:val="both"/>
      </w:pPr>
      <w:r w:rsidRPr="00512DB2">
        <w:t>1.1</w:t>
      </w:r>
      <w:r w:rsidRPr="00512DB2">
        <w:tab/>
      </w:r>
      <w:r w:rsidR="00512DB2" w:rsidRPr="00512DB2">
        <w:t>Darparu diweddariad i’r P</w:t>
      </w:r>
      <w:r w:rsidR="0062488A" w:rsidRPr="00512DB2">
        <w:rPr>
          <w:bCs/>
        </w:rPr>
        <w:t>anel Tenantiaid a Chymunedau</w:t>
      </w:r>
      <w:r w:rsidR="0062488A" w:rsidRPr="00512DB2">
        <w:t xml:space="preserve"> </w:t>
      </w:r>
      <w:r w:rsidR="00512DB2" w:rsidRPr="00512DB2">
        <w:t>ar G</w:t>
      </w:r>
      <w:r w:rsidR="008C200F" w:rsidRPr="00512DB2">
        <w:rPr>
          <w:rFonts w:ascii="Arial" w:eastAsia="Times New Roman" w:hAnsi="Arial" w:cs="Arial"/>
          <w:lang w:eastAsia="en-GB"/>
        </w:rPr>
        <w:t>yfranogiad Tenantiaid</w:t>
      </w:r>
      <w:r w:rsidR="008C200F" w:rsidRPr="00512DB2">
        <w:t xml:space="preserve"> </w:t>
      </w:r>
      <w:r w:rsidR="00512DB2" w:rsidRPr="00512DB2">
        <w:t>yn Tai Gogledd Cymru</w:t>
      </w:r>
      <w:r w:rsidR="008E1E31" w:rsidRPr="00512DB2">
        <w:t xml:space="preserve"> </w:t>
      </w:r>
      <w:r w:rsidR="008C200F" w:rsidRPr="00512DB2">
        <w:t xml:space="preserve">o fis </w:t>
      </w:r>
      <w:r w:rsidR="008C200F" w:rsidRPr="00512DB2">
        <w:rPr>
          <w:rFonts w:ascii="Arial" w:hAnsi="Arial" w:cs="Arial"/>
        </w:rPr>
        <w:t>Ebrill 2020 i fis Mawrth 2021</w:t>
      </w:r>
      <w:r w:rsidR="008E1E31" w:rsidRPr="00512DB2">
        <w:t>.</w:t>
      </w:r>
    </w:p>
    <w:p w14:paraId="739DD0AC" w14:textId="77777777" w:rsidR="009D5E21" w:rsidRPr="000A2AA8" w:rsidRDefault="009D5E21" w:rsidP="00505FE0">
      <w:pPr>
        <w:pStyle w:val="DimBylchau"/>
        <w:ind w:left="720" w:hanging="720"/>
        <w:jc w:val="both"/>
        <w:rPr>
          <w:highlight w:val="yellow"/>
        </w:rPr>
      </w:pPr>
    </w:p>
    <w:p w14:paraId="5602732F" w14:textId="1C294C6B" w:rsidR="00CA5E17" w:rsidRPr="00EF6CFF" w:rsidRDefault="00715F1A" w:rsidP="00D10B2E">
      <w:pPr>
        <w:pStyle w:val="DimBylchau"/>
        <w:jc w:val="both"/>
        <w:rPr>
          <w:b/>
        </w:rPr>
      </w:pPr>
      <w:r w:rsidRPr="00EF6CFF">
        <w:rPr>
          <w:b/>
        </w:rPr>
        <w:t>2</w:t>
      </w:r>
      <w:r w:rsidRPr="00EF6CFF">
        <w:rPr>
          <w:b/>
        </w:rPr>
        <w:tab/>
      </w:r>
      <w:r w:rsidR="00512DB2" w:rsidRPr="00EF6CFF">
        <w:rPr>
          <w:b/>
        </w:rPr>
        <w:t xml:space="preserve">Camau Gweithredu </w:t>
      </w:r>
      <w:r w:rsidR="00790B3D" w:rsidRPr="00EF6CFF">
        <w:rPr>
          <w:b/>
        </w:rPr>
        <w:t xml:space="preserve">/ </w:t>
      </w:r>
      <w:r w:rsidR="00512DB2" w:rsidRPr="00EF6CFF">
        <w:rPr>
          <w:b/>
        </w:rPr>
        <w:t>Argymhellion</w:t>
      </w:r>
    </w:p>
    <w:p w14:paraId="3709BBCD" w14:textId="77777777" w:rsidR="00790B3D" w:rsidRPr="00EF6CFF" w:rsidRDefault="00790B3D" w:rsidP="00D10B2E">
      <w:pPr>
        <w:pStyle w:val="DimBylchau"/>
        <w:jc w:val="both"/>
      </w:pPr>
    </w:p>
    <w:p w14:paraId="0B766644" w14:textId="09B2E229" w:rsidR="00790B3D" w:rsidRPr="00EF6CFF" w:rsidRDefault="00790B3D" w:rsidP="00D10B2E">
      <w:pPr>
        <w:pStyle w:val="DimBylchau"/>
        <w:jc w:val="both"/>
      </w:pPr>
      <w:r w:rsidRPr="00EF6CFF">
        <w:t>2.1</w:t>
      </w:r>
      <w:r w:rsidRPr="00EF6CFF">
        <w:tab/>
      </w:r>
      <w:r w:rsidR="00EF6CFF" w:rsidRPr="00EF6CFF">
        <w:t>Mae'r adroddiad er gwybodaeth a gofynnir i'r aelodau adolygu a nodi ei gynnwys.</w:t>
      </w:r>
    </w:p>
    <w:p w14:paraId="583DFA6B" w14:textId="77777777" w:rsidR="00790B3D" w:rsidRPr="00EF6CFF" w:rsidRDefault="00790B3D" w:rsidP="00D10B2E">
      <w:pPr>
        <w:pStyle w:val="DimBylchau"/>
        <w:jc w:val="both"/>
      </w:pPr>
    </w:p>
    <w:p w14:paraId="5CBCD228" w14:textId="395BE91A" w:rsidR="00790B3D" w:rsidRPr="00EF6CFF" w:rsidRDefault="00790B3D" w:rsidP="00D10B2E">
      <w:pPr>
        <w:pStyle w:val="DimBylchau"/>
        <w:jc w:val="both"/>
        <w:rPr>
          <w:b/>
        </w:rPr>
      </w:pPr>
      <w:r w:rsidRPr="00EF6CFF">
        <w:rPr>
          <w:b/>
        </w:rPr>
        <w:t>3</w:t>
      </w:r>
      <w:r w:rsidRPr="00EF6CFF">
        <w:rPr>
          <w:b/>
        </w:rPr>
        <w:tab/>
      </w:r>
      <w:r w:rsidR="008C200F" w:rsidRPr="00EF6CFF">
        <w:rPr>
          <w:b/>
        </w:rPr>
        <w:t>Cefndir</w:t>
      </w:r>
    </w:p>
    <w:p w14:paraId="52D728F7" w14:textId="77777777" w:rsidR="00CA5E17" w:rsidRPr="00EF6CFF" w:rsidRDefault="00CA5E17" w:rsidP="00790B3D">
      <w:pPr>
        <w:pStyle w:val="DimBylchau"/>
      </w:pPr>
    </w:p>
    <w:p w14:paraId="234B5CCE" w14:textId="5DE34057" w:rsidR="004A39E9" w:rsidRPr="008C200F" w:rsidRDefault="00790B3D" w:rsidP="00DF6837">
      <w:pPr>
        <w:pStyle w:val="DimBylchau"/>
        <w:ind w:left="720" w:hanging="720"/>
        <w:jc w:val="both"/>
      </w:pPr>
      <w:r w:rsidRPr="00EF6CFF">
        <w:t>3.1</w:t>
      </w:r>
      <w:r w:rsidRPr="00EF6CFF">
        <w:tab/>
      </w:r>
      <w:r w:rsidR="008C200F" w:rsidRPr="00EF6CFF">
        <w:t xml:space="preserve">Beth yw </w:t>
      </w:r>
      <w:r w:rsidR="008C200F" w:rsidRPr="00EF6CFF">
        <w:rPr>
          <w:rFonts w:ascii="Arial" w:eastAsia="Times New Roman" w:hAnsi="Arial" w:cs="Arial"/>
          <w:lang w:eastAsia="en-GB"/>
        </w:rPr>
        <w:t>Cyfranogiad Tenantiaid</w:t>
      </w:r>
      <w:r w:rsidR="009D5E21" w:rsidRPr="008C200F">
        <w:t>?</w:t>
      </w:r>
      <w:r w:rsidR="00505FE0" w:rsidRPr="008C200F">
        <w:t xml:space="preserve">   </w:t>
      </w:r>
    </w:p>
    <w:p w14:paraId="3F12D03B" w14:textId="4FCB38E1" w:rsidR="009D5E21" w:rsidRPr="000A2AA8" w:rsidRDefault="009D5E21" w:rsidP="00DF6837">
      <w:pPr>
        <w:pStyle w:val="DimBylchau"/>
        <w:ind w:left="720" w:hanging="720"/>
        <w:jc w:val="both"/>
        <w:rPr>
          <w:highlight w:val="yellow"/>
        </w:rPr>
      </w:pPr>
    </w:p>
    <w:p w14:paraId="4251FA96" w14:textId="44B65DC3" w:rsidR="009D5E21" w:rsidRPr="00EF6CFF" w:rsidRDefault="003E3E96" w:rsidP="00DF6837">
      <w:pPr>
        <w:pStyle w:val="DimBylchau"/>
        <w:ind w:left="720" w:hanging="720"/>
        <w:jc w:val="both"/>
      </w:pPr>
      <w:r w:rsidRPr="00EF6CFF">
        <w:t xml:space="preserve">3.2   </w:t>
      </w:r>
      <w:r w:rsidR="00EF6CFF" w:rsidRPr="00EF6CFF">
        <w:tab/>
        <w:t xml:space="preserve">Mae yna nifer o ddiffiniadau o gyfranogiad neu ymgysylltiad tenantiaid. </w:t>
      </w:r>
      <w:r w:rsidR="00473139">
        <w:t xml:space="preserve">Mae </w:t>
      </w:r>
      <w:r w:rsidR="00473139" w:rsidRPr="00EF6CFF">
        <w:t>TPAS Cymru</w:t>
      </w:r>
      <w:r w:rsidR="00473139" w:rsidRPr="00EF6CFF">
        <w:t xml:space="preserve"> </w:t>
      </w:r>
      <w:r w:rsidR="00473139">
        <w:t>yn dararu un</w:t>
      </w:r>
      <w:r w:rsidR="00EF6CFF" w:rsidRPr="00EF6CFF">
        <w:t xml:space="preserve"> diffiniad a ddefnyddir yn helaeth:</w:t>
      </w:r>
    </w:p>
    <w:p w14:paraId="76FE740F" w14:textId="77777777" w:rsidR="003E3E96" w:rsidRPr="00EF6CFF" w:rsidRDefault="003E3E96" w:rsidP="00DF6837">
      <w:pPr>
        <w:pStyle w:val="DimBylchau"/>
        <w:ind w:left="720" w:hanging="720"/>
        <w:jc w:val="both"/>
      </w:pPr>
    </w:p>
    <w:p w14:paraId="29BFD94E" w14:textId="68916A37" w:rsidR="007F11F6" w:rsidRPr="00155F2C" w:rsidRDefault="003E3E96" w:rsidP="007F11F6">
      <w:pPr>
        <w:pStyle w:val="DimBylchau"/>
        <w:ind w:left="720" w:hanging="720"/>
        <w:jc w:val="both"/>
      </w:pPr>
      <w:r w:rsidRPr="00EF6CFF">
        <w:t xml:space="preserve">           </w:t>
      </w:r>
      <w:r w:rsidR="007F11F6" w:rsidRPr="00155F2C">
        <w:t>“Mae cyfranogiad tenantiaid yn ffordd y mae tenantiaid a landlordiaid yn rhannu syniadau. Mae'n ffordd i'r tenant gymryd rhan yn y broses o wneud penderfyniadau a geir yn ystod trafodaethau am wella safon amodau a gwasanaethau tai.”</w:t>
      </w:r>
    </w:p>
    <w:p w14:paraId="2758E241" w14:textId="77777777" w:rsidR="00C83783" w:rsidRPr="000A2AA8" w:rsidRDefault="00C83783" w:rsidP="00C83783">
      <w:pPr>
        <w:pStyle w:val="DimBylchau"/>
        <w:ind w:left="720" w:hanging="720"/>
        <w:jc w:val="both"/>
        <w:rPr>
          <w:highlight w:val="yellow"/>
        </w:rPr>
      </w:pPr>
    </w:p>
    <w:p w14:paraId="71C3B14C" w14:textId="5C7798B4" w:rsidR="00C80654" w:rsidRPr="008C200F" w:rsidRDefault="000749C5" w:rsidP="004A39E9">
      <w:pPr>
        <w:pStyle w:val="DimBylchau"/>
        <w:ind w:left="720" w:hanging="720"/>
        <w:jc w:val="both"/>
        <w:rPr>
          <w:b/>
        </w:rPr>
      </w:pPr>
      <w:r w:rsidRPr="008C200F">
        <w:rPr>
          <w:b/>
        </w:rPr>
        <w:t>4</w:t>
      </w:r>
      <w:r w:rsidR="00C80654" w:rsidRPr="008C200F">
        <w:rPr>
          <w:b/>
        </w:rPr>
        <w:tab/>
      </w:r>
      <w:r w:rsidR="008C200F">
        <w:rPr>
          <w:b/>
        </w:rPr>
        <w:t>C</w:t>
      </w:r>
      <w:r w:rsidR="008C200F" w:rsidRPr="008C200F">
        <w:rPr>
          <w:b/>
        </w:rPr>
        <w:t xml:space="preserve">yflwyniad </w:t>
      </w:r>
    </w:p>
    <w:p w14:paraId="7B759FBA" w14:textId="77777777" w:rsidR="00C80654" w:rsidRPr="000A2AA8" w:rsidRDefault="00C80654" w:rsidP="004A39E9">
      <w:pPr>
        <w:pStyle w:val="DimBylchau"/>
        <w:ind w:left="720" w:hanging="720"/>
        <w:jc w:val="both"/>
        <w:rPr>
          <w:highlight w:val="yellow"/>
        </w:rPr>
      </w:pPr>
    </w:p>
    <w:p w14:paraId="2A7CED90" w14:textId="50535998" w:rsidR="00F12DFD" w:rsidRPr="00644497" w:rsidRDefault="000749C5" w:rsidP="00F12DFD">
      <w:pPr>
        <w:pStyle w:val="DimBylchau"/>
        <w:ind w:left="720" w:hanging="720"/>
        <w:jc w:val="both"/>
      </w:pPr>
      <w:r w:rsidRPr="00644497">
        <w:t>4</w:t>
      </w:r>
      <w:r w:rsidR="00C80654" w:rsidRPr="00644497">
        <w:t>.1</w:t>
      </w:r>
      <w:r w:rsidR="00C80654" w:rsidRPr="00644497">
        <w:tab/>
      </w:r>
      <w:r w:rsidR="00EF6CFF" w:rsidRPr="00644497">
        <w:t xml:space="preserve">Mae ein gwaith cyfranogiad tenantiaid am y cyfnod adrodd hwn yn seiliedig </w:t>
      </w:r>
      <w:r w:rsidR="008C200F" w:rsidRPr="00644497">
        <w:t xml:space="preserve">ar ein </w:t>
      </w:r>
      <w:r w:rsidR="00F12DFD" w:rsidRPr="00644497">
        <w:t>Strateg</w:t>
      </w:r>
      <w:r w:rsidR="008C200F" w:rsidRPr="00644497">
        <w:t>aeth</w:t>
      </w:r>
      <w:r w:rsidR="00F12DFD" w:rsidRPr="00644497">
        <w:t xml:space="preserve"> </w:t>
      </w:r>
      <w:r w:rsidR="008C200F" w:rsidRPr="00644497">
        <w:rPr>
          <w:rFonts w:ascii="Arial" w:eastAsia="Times New Roman" w:hAnsi="Arial" w:cs="Arial"/>
          <w:lang w:eastAsia="en-GB"/>
        </w:rPr>
        <w:t>Cyfranogiad Tenantiaid</w:t>
      </w:r>
      <w:r w:rsidR="008C200F" w:rsidRPr="00644497">
        <w:t xml:space="preserve"> ar gyfer</w:t>
      </w:r>
      <w:r w:rsidR="00F12DFD" w:rsidRPr="00644497">
        <w:t xml:space="preserve"> 2018-2021.</w:t>
      </w:r>
      <w:r w:rsidR="0015475F" w:rsidRPr="00644497">
        <w:t xml:space="preserve"> </w:t>
      </w:r>
      <w:r w:rsidR="00F12DFD" w:rsidRPr="00644497">
        <w:t xml:space="preserve"> </w:t>
      </w:r>
    </w:p>
    <w:p w14:paraId="37F9FA33" w14:textId="0C00570A" w:rsidR="00F12DFD" w:rsidRPr="00644497" w:rsidRDefault="00F12DFD" w:rsidP="00F12DFD">
      <w:pPr>
        <w:pStyle w:val="DimBylchau"/>
        <w:ind w:left="720" w:hanging="720"/>
        <w:jc w:val="both"/>
      </w:pPr>
    </w:p>
    <w:p w14:paraId="67A48A25" w14:textId="2B8DA7A6" w:rsidR="00DB51DF" w:rsidRPr="00644497" w:rsidRDefault="00F12DFD" w:rsidP="00472DD4">
      <w:pPr>
        <w:pStyle w:val="DimBylchau"/>
        <w:ind w:left="720" w:hanging="720"/>
        <w:jc w:val="both"/>
      </w:pPr>
      <w:r w:rsidRPr="00644497">
        <w:t xml:space="preserve">4.2     </w:t>
      </w:r>
      <w:r w:rsidR="00644497" w:rsidRPr="00644497">
        <w:t>Yn dilyn ymgynghoriad, datblygwyd y Strategaeth o amgylch barn ein tenantiaid a'n staff a wnaeth ein helpu i adnabod yr hyn roeddem yn ei wneud yn dda, a lle roedd angen i ni wella.</w:t>
      </w:r>
    </w:p>
    <w:p w14:paraId="18E41A8E" w14:textId="77777777" w:rsidR="00472DD4" w:rsidRPr="00644497" w:rsidRDefault="00472DD4" w:rsidP="00472DD4">
      <w:pPr>
        <w:pStyle w:val="DimBylchau"/>
        <w:ind w:left="720" w:hanging="720"/>
        <w:jc w:val="both"/>
      </w:pPr>
    </w:p>
    <w:p w14:paraId="68069B96" w14:textId="03ADA666" w:rsidR="00DB51DF" w:rsidRPr="000A2AA8" w:rsidRDefault="00DB51DF" w:rsidP="008C200F">
      <w:pPr>
        <w:pStyle w:val="DimBylchau"/>
        <w:ind w:left="720" w:hanging="720"/>
        <w:jc w:val="both"/>
        <w:rPr>
          <w:highlight w:val="yellow"/>
        </w:rPr>
      </w:pPr>
      <w:r w:rsidRPr="00644497">
        <w:t>4.</w:t>
      </w:r>
      <w:r w:rsidR="00472DD4" w:rsidRPr="00644497">
        <w:t>3</w:t>
      </w:r>
      <w:r w:rsidRPr="00644497">
        <w:t xml:space="preserve">    </w:t>
      </w:r>
      <w:r w:rsidR="008C200F" w:rsidRPr="00644497">
        <w:tab/>
      </w:r>
      <w:r w:rsidR="00EF6CFF" w:rsidRPr="00644497">
        <w:t>Dechreuodd ymgynghoriad</w:t>
      </w:r>
      <w:r w:rsidR="00EF6CFF" w:rsidRPr="00EF6CFF">
        <w:t xml:space="preserve"> ar gyfer ein</w:t>
      </w:r>
      <w:r w:rsidRPr="00EF6CFF">
        <w:t xml:space="preserve"> </w:t>
      </w:r>
      <w:r w:rsidR="008C200F" w:rsidRPr="008C200F">
        <w:t xml:space="preserve">Strategaeth </w:t>
      </w:r>
      <w:r w:rsidR="008C200F" w:rsidRPr="00512DB2">
        <w:rPr>
          <w:rFonts w:ascii="Arial" w:eastAsia="Times New Roman" w:hAnsi="Arial" w:cs="Arial"/>
          <w:lang w:eastAsia="en-GB"/>
        </w:rPr>
        <w:t>Cyfranogiad Tenantiaid</w:t>
      </w:r>
      <w:r w:rsidR="008C200F" w:rsidRPr="00512DB2">
        <w:t xml:space="preserve"> </w:t>
      </w:r>
      <w:r w:rsidR="00F33D6C" w:rsidRPr="00512DB2">
        <w:t>(2021-2024)</w:t>
      </w:r>
      <w:r w:rsidRPr="00512DB2">
        <w:t xml:space="preserve"> </w:t>
      </w:r>
      <w:r w:rsidR="00EF6CFF">
        <w:t>newydd yn ystod y cyfnod adrodd hwn ac fe’i thrafodir yn yr adroddiad yma.</w:t>
      </w:r>
    </w:p>
    <w:p w14:paraId="1F6294EA" w14:textId="77777777" w:rsidR="00111279" w:rsidRPr="000A2AA8" w:rsidRDefault="00111279" w:rsidP="00111279">
      <w:pPr>
        <w:pStyle w:val="DimBylchau"/>
        <w:jc w:val="both"/>
        <w:rPr>
          <w:highlight w:val="yellow"/>
        </w:rPr>
      </w:pPr>
    </w:p>
    <w:p w14:paraId="636F322D" w14:textId="5AC4588C" w:rsidR="00057A76" w:rsidRPr="000A2AA8" w:rsidRDefault="00ED2E04" w:rsidP="0030073B">
      <w:pPr>
        <w:pStyle w:val="DimBylchau"/>
        <w:ind w:left="720" w:hanging="720"/>
        <w:jc w:val="both"/>
        <w:rPr>
          <w:highlight w:val="yellow"/>
        </w:rPr>
      </w:pPr>
      <w:r w:rsidRPr="007F11F6">
        <w:t>4.</w:t>
      </w:r>
      <w:r w:rsidR="00111279" w:rsidRPr="007F11F6">
        <w:t>4</w:t>
      </w:r>
      <w:r w:rsidRPr="007F11F6">
        <w:t xml:space="preserve">    </w:t>
      </w:r>
      <w:r w:rsidR="007F11F6" w:rsidRPr="007F11F6">
        <w:tab/>
      </w:r>
      <w:r w:rsidR="007F11F6" w:rsidRPr="007F11F6">
        <w:rPr>
          <w:rFonts w:ascii="Arial" w:hAnsi="Arial" w:cs="Arial"/>
          <w:lang w:val="cy-GB"/>
        </w:rPr>
        <w:t>Mae'r</w:t>
      </w:r>
      <w:r w:rsidR="007F11F6">
        <w:rPr>
          <w:rFonts w:ascii="Arial" w:hAnsi="Arial" w:cs="Arial"/>
          <w:lang w:val="cy-GB"/>
        </w:rPr>
        <w:t xml:space="preserve"> adroddiad hwn yn nodi pa gyfleoedd cyfranogiad tenantiaid sydd ar gael a pha weithgareddau sydd wedi’u cynnal rhwng Ebrill 2020 a Mawrth 2021.</w:t>
      </w:r>
      <w:r w:rsidR="000A4D20">
        <w:rPr>
          <w:rFonts w:ascii="Arial" w:hAnsi="Arial" w:cs="Arial"/>
          <w:lang w:val="cy-GB"/>
        </w:rPr>
        <w:t xml:space="preserve"> </w:t>
      </w:r>
      <w:r w:rsidR="000A4D20" w:rsidRPr="000A4D20">
        <w:rPr>
          <w:rFonts w:ascii="Arial" w:hAnsi="Arial" w:cs="Arial"/>
          <w:lang w:val="cy-GB"/>
        </w:rPr>
        <w:t xml:space="preserve">Mae cyfyngiadau Covid 19 wedi cael effaith sylweddol ar yr hyn y mae </w:t>
      </w:r>
      <w:r w:rsidR="000A4D20">
        <w:rPr>
          <w:rFonts w:ascii="Arial" w:hAnsi="Arial" w:cs="Arial"/>
          <w:lang w:val="cy-GB"/>
        </w:rPr>
        <w:t>TGC</w:t>
      </w:r>
      <w:r w:rsidR="000A4D20" w:rsidRPr="000A4D20">
        <w:rPr>
          <w:rFonts w:ascii="Arial" w:hAnsi="Arial" w:cs="Arial"/>
          <w:lang w:val="cy-GB"/>
        </w:rPr>
        <w:t xml:space="preserve"> wedi gallu ei gyflawni yn ystod y cyfnod hwn. Effeithiwyd ar ddigwyddiadau a gweithgareddau wyneb yn wyneb; fodd bynnag, gobeithio y bydd yr adroddiad hwn yn dangos sut </w:t>
      </w:r>
      <w:r w:rsidR="000A4D20">
        <w:rPr>
          <w:rFonts w:ascii="Arial" w:hAnsi="Arial" w:cs="Arial"/>
          <w:lang w:val="cy-GB"/>
        </w:rPr>
        <w:t xml:space="preserve">y </w:t>
      </w:r>
      <w:r w:rsidR="000A4D20" w:rsidRPr="000A4D20">
        <w:rPr>
          <w:rFonts w:ascii="Arial" w:hAnsi="Arial" w:cs="Arial"/>
          <w:lang w:val="cy-GB"/>
        </w:rPr>
        <w:t xml:space="preserve">mae </w:t>
      </w:r>
      <w:r w:rsidR="000A4D20">
        <w:rPr>
          <w:rFonts w:ascii="Arial" w:hAnsi="Arial" w:cs="Arial"/>
          <w:lang w:val="cy-GB"/>
        </w:rPr>
        <w:t>TGC</w:t>
      </w:r>
      <w:r w:rsidR="000A4D20" w:rsidRPr="000A4D20">
        <w:rPr>
          <w:rFonts w:ascii="Arial" w:hAnsi="Arial" w:cs="Arial"/>
          <w:lang w:val="cy-GB"/>
        </w:rPr>
        <w:t xml:space="preserve"> wedi addasu yn ystod y cyfnod </w:t>
      </w:r>
      <w:r w:rsidR="000A4D20">
        <w:rPr>
          <w:rFonts w:ascii="Arial" w:hAnsi="Arial" w:cs="Arial"/>
          <w:lang w:val="cy-GB"/>
        </w:rPr>
        <w:t>yma</w:t>
      </w:r>
      <w:r w:rsidR="000A4D20" w:rsidRPr="000A4D20">
        <w:rPr>
          <w:rFonts w:ascii="Arial" w:hAnsi="Arial" w:cs="Arial"/>
          <w:lang w:val="cy-GB"/>
        </w:rPr>
        <w:t>.</w:t>
      </w:r>
    </w:p>
    <w:p w14:paraId="7379E0D6" w14:textId="77777777" w:rsidR="00D06F87" w:rsidRPr="000A2AA8" w:rsidRDefault="00D06F87" w:rsidP="00DF6837">
      <w:pPr>
        <w:pStyle w:val="DimBylchau"/>
        <w:ind w:left="720" w:hanging="720"/>
        <w:jc w:val="both"/>
        <w:rPr>
          <w:highlight w:val="yellow"/>
        </w:rPr>
      </w:pPr>
    </w:p>
    <w:p w14:paraId="25B3594C" w14:textId="7954F052" w:rsidR="00D67D91" w:rsidRPr="008C200F" w:rsidRDefault="00BF07C6" w:rsidP="000B6409">
      <w:pPr>
        <w:pStyle w:val="DimBylchau"/>
        <w:ind w:left="720" w:hanging="720"/>
        <w:jc w:val="both"/>
        <w:rPr>
          <w:b/>
        </w:rPr>
      </w:pPr>
      <w:r w:rsidRPr="008C200F">
        <w:rPr>
          <w:b/>
        </w:rPr>
        <w:t>5</w:t>
      </w:r>
      <w:r w:rsidR="00D62591" w:rsidRPr="008C200F">
        <w:rPr>
          <w:b/>
        </w:rPr>
        <w:t xml:space="preserve">         </w:t>
      </w:r>
      <w:r w:rsidR="008C200F" w:rsidRPr="008C200F">
        <w:rPr>
          <w:b/>
        </w:rPr>
        <w:t xml:space="preserve">Panel </w:t>
      </w:r>
      <w:r w:rsidR="00B52711" w:rsidRPr="008C200F">
        <w:rPr>
          <w:b/>
        </w:rPr>
        <w:t>Tenant</w:t>
      </w:r>
      <w:r w:rsidR="008C200F" w:rsidRPr="008C200F">
        <w:rPr>
          <w:b/>
        </w:rPr>
        <w:t>iaid</w:t>
      </w:r>
      <w:r w:rsidR="00B52711" w:rsidRPr="008C200F">
        <w:rPr>
          <w:b/>
        </w:rPr>
        <w:t xml:space="preserve"> a C</w:t>
      </w:r>
      <w:r w:rsidR="008C200F" w:rsidRPr="008C200F">
        <w:rPr>
          <w:b/>
        </w:rPr>
        <w:t>hy</w:t>
      </w:r>
      <w:r w:rsidR="00B52711" w:rsidRPr="008C200F">
        <w:rPr>
          <w:b/>
        </w:rPr>
        <w:t>mun</w:t>
      </w:r>
      <w:r w:rsidR="008C200F" w:rsidRPr="008C200F">
        <w:rPr>
          <w:b/>
        </w:rPr>
        <w:t>edau</w:t>
      </w:r>
      <w:r w:rsidR="00B52711" w:rsidRPr="008C200F">
        <w:rPr>
          <w:b/>
        </w:rPr>
        <w:t xml:space="preserve"> </w:t>
      </w:r>
    </w:p>
    <w:p w14:paraId="6C756D48" w14:textId="77777777" w:rsidR="00D67D91" w:rsidRPr="000A4D20" w:rsidRDefault="00D67D91" w:rsidP="000B6409">
      <w:pPr>
        <w:pStyle w:val="DimBylchau"/>
        <w:ind w:left="720" w:hanging="720"/>
        <w:jc w:val="both"/>
      </w:pPr>
    </w:p>
    <w:p w14:paraId="67024531" w14:textId="7CDB9A83" w:rsidR="00F644AC" w:rsidRPr="000A4D20" w:rsidRDefault="00BF07C6" w:rsidP="005048EF">
      <w:pPr>
        <w:pStyle w:val="DimBylchau"/>
        <w:ind w:left="720" w:hanging="720"/>
        <w:jc w:val="both"/>
      </w:pPr>
      <w:r w:rsidRPr="000A4D20">
        <w:t>5</w:t>
      </w:r>
      <w:r w:rsidR="00530814" w:rsidRPr="000A4D20">
        <w:t>.1</w:t>
      </w:r>
      <w:r w:rsidR="00CB3668" w:rsidRPr="000A4D20">
        <w:t xml:space="preserve">   </w:t>
      </w:r>
      <w:r w:rsidR="00737CC3" w:rsidRPr="000A4D20">
        <w:t xml:space="preserve"> </w:t>
      </w:r>
      <w:r w:rsidR="008C200F" w:rsidRPr="000A4D20">
        <w:tab/>
      </w:r>
      <w:r w:rsidR="000A4D20" w:rsidRPr="000A4D20">
        <w:t xml:space="preserve">Mae'r Panel yn cynnwys aelodau'r Bwrdd, tenantiaid a staff, ac mae'n cyfarfod bob deufis (ar-lein ar hyn o bryd). Mae ganddo gyfrifoldeb am graffu ar ein gwasanaethau a'n perfformiad i sicrhau bod yr holl breswylwyr yn derbyn y safonau gwasanaeth uchaf posibl. Mae'r Panel a'i aelodau </w:t>
      </w:r>
      <w:r w:rsidR="00473139">
        <w:t>sy’n d</w:t>
      </w:r>
      <w:r w:rsidR="000A4D20" w:rsidRPr="000A4D20">
        <w:t>enantiaid hefyd yn rhan allweddol o lywodraethiant TGC.</w:t>
      </w:r>
    </w:p>
    <w:p w14:paraId="7DCD5897" w14:textId="77777777" w:rsidR="00C91CE1" w:rsidRPr="000A4D20" w:rsidRDefault="00C91CE1" w:rsidP="00FE3988">
      <w:pPr>
        <w:pStyle w:val="DimBylchau"/>
        <w:ind w:left="720" w:hanging="720"/>
        <w:jc w:val="both"/>
      </w:pPr>
    </w:p>
    <w:p w14:paraId="0F9B92EE" w14:textId="040796A0" w:rsidR="00F20344" w:rsidRPr="000A4D20" w:rsidRDefault="009202DF" w:rsidP="001D4FB4">
      <w:pPr>
        <w:pStyle w:val="DimBylchau"/>
        <w:ind w:left="720" w:hanging="720"/>
        <w:jc w:val="both"/>
      </w:pPr>
      <w:r>
        <w:rPr>
          <w:rFonts w:ascii="Arial" w:hAnsi="Arial" w:cs="Arial"/>
        </w:rPr>
        <w:t xml:space="preserve">5.2     </w:t>
      </w:r>
      <w:r>
        <w:rPr>
          <w:rFonts w:ascii="Arial" w:hAnsi="Arial" w:cs="Arial"/>
        </w:rPr>
        <w:tab/>
        <w:t xml:space="preserve">Yn ystod y cyfnod adrodd hwn mae’r Panel wedi addasu i gyfarfod ar-lein gan barhau i gyfarfod bob deufis.  </w:t>
      </w:r>
    </w:p>
    <w:p w14:paraId="5CD32636" w14:textId="0A8FE604" w:rsidR="001D4FB4" w:rsidRDefault="001D4FB4" w:rsidP="001D4FB4">
      <w:pPr>
        <w:pStyle w:val="DimBylchau"/>
        <w:ind w:left="720" w:hanging="720"/>
        <w:jc w:val="both"/>
      </w:pPr>
    </w:p>
    <w:p w14:paraId="4D77DA54" w14:textId="77777777" w:rsidR="0023597E" w:rsidRPr="000A4D20" w:rsidRDefault="0023597E" w:rsidP="001D4FB4">
      <w:pPr>
        <w:pStyle w:val="DimBylchau"/>
        <w:ind w:left="720" w:hanging="720"/>
        <w:jc w:val="both"/>
      </w:pPr>
    </w:p>
    <w:p w14:paraId="4FD25E05" w14:textId="09FFAF2C" w:rsidR="00FE3988" w:rsidRPr="008C200F" w:rsidRDefault="00FE3988" w:rsidP="00790B3D">
      <w:pPr>
        <w:pStyle w:val="DimBylchau"/>
        <w:jc w:val="both"/>
        <w:rPr>
          <w:b/>
        </w:rPr>
      </w:pPr>
      <w:r w:rsidRPr="000A4D20">
        <w:rPr>
          <w:b/>
        </w:rPr>
        <w:lastRenderedPageBreak/>
        <w:t xml:space="preserve">6        </w:t>
      </w:r>
      <w:r w:rsidR="0023597E">
        <w:rPr>
          <w:b/>
        </w:rPr>
        <w:tab/>
      </w:r>
      <w:r w:rsidR="008C200F" w:rsidRPr="000A4D20">
        <w:rPr>
          <w:b/>
        </w:rPr>
        <w:t xml:space="preserve">Fforwm </w:t>
      </w:r>
      <w:r w:rsidRPr="000A4D20">
        <w:rPr>
          <w:b/>
        </w:rPr>
        <w:t>Tenant</w:t>
      </w:r>
      <w:r w:rsidR="008C200F" w:rsidRPr="000A4D20">
        <w:rPr>
          <w:b/>
        </w:rPr>
        <w:t>iaid</w:t>
      </w:r>
      <w:r w:rsidRPr="008C200F">
        <w:rPr>
          <w:b/>
        </w:rPr>
        <w:t xml:space="preserve"> </w:t>
      </w:r>
    </w:p>
    <w:p w14:paraId="4735D73B" w14:textId="778EBCC2" w:rsidR="00FE3988" w:rsidRPr="000A2AA8" w:rsidRDefault="00FE3988" w:rsidP="00790B3D">
      <w:pPr>
        <w:pStyle w:val="DimBylchau"/>
        <w:jc w:val="both"/>
        <w:rPr>
          <w:b/>
          <w:highlight w:val="yellow"/>
        </w:rPr>
      </w:pPr>
    </w:p>
    <w:p w14:paraId="043EF9A4" w14:textId="41AA09BF" w:rsidR="0023597E" w:rsidRPr="0023597E" w:rsidRDefault="00FE3988" w:rsidP="001D4FB4">
      <w:pPr>
        <w:pStyle w:val="DimBylchau"/>
        <w:jc w:val="both"/>
      </w:pPr>
      <w:r w:rsidRPr="0023597E">
        <w:t xml:space="preserve">6.1     </w:t>
      </w:r>
      <w:r w:rsidR="0023597E" w:rsidRPr="0023597E">
        <w:tab/>
      </w:r>
      <w:r w:rsidR="000A4D20" w:rsidRPr="0023597E">
        <w:t xml:space="preserve">Sefydlwyd </w:t>
      </w:r>
      <w:r w:rsidR="00473139">
        <w:t xml:space="preserve">y </w:t>
      </w:r>
      <w:r w:rsidR="000A4D20" w:rsidRPr="0023597E">
        <w:t xml:space="preserve">Fforwm Tenantiaid tua diwedd y cyfnod adrodd diwethaf, gyda’r cyfarfod </w:t>
      </w:r>
    </w:p>
    <w:p w14:paraId="1982377C" w14:textId="12633D9A" w:rsidR="000A4D20" w:rsidRPr="0023597E" w:rsidRDefault="000A4D20" w:rsidP="0023597E">
      <w:pPr>
        <w:pStyle w:val="DimBylchau"/>
        <w:ind w:left="720"/>
        <w:jc w:val="both"/>
      </w:pPr>
      <w:r w:rsidRPr="0023597E">
        <w:t>cyntaf yn cael ei gynnal wyneb yn wyneb ychydig cyn i gyfyngiadau Covid 19 ddod i rym.</w:t>
      </w:r>
    </w:p>
    <w:p w14:paraId="287B45C6" w14:textId="1C3083BD" w:rsidR="004E3B92" w:rsidRPr="0023597E" w:rsidRDefault="004E3B92" w:rsidP="00790B3D">
      <w:pPr>
        <w:pStyle w:val="DimBylchau"/>
        <w:jc w:val="both"/>
      </w:pPr>
    </w:p>
    <w:p w14:paraId="445131C0" w14:textId="3024B065" w:rsidR="0023597E" w:rsidRPr="0023597E" w:rsidRDefault="008737CA" w:rsidP="001D4FB4">
      <w:pPr>
        <w:pStyle w:val="DimBylchau"/>
        <w:jc w:val="both"/>
      </w:pPr>
      <w:r w:rsidRPr="0023597E">
        <w:t>6.</w:t>
      </w:r>
      <w:r w:rsidR="00F0339A" w:rsidRPr="0023597E">
        <w:t>2</w:t>
      </w:r>
      <w:r w:rsidRPr="0023597E">
        <w:t xml:space="preserve">    </w:t>
      </w:r>
      <w:r w:rsidR="00087351" w:rsidRPr="0023597E">
        <w:t xml:space="preserve"> </w:t>
      </w:r>
      <w:r w:rsidR="0023597E" w:rsidRPr="0023597E">
        <w:tab/>
        <w:t xml:space="preserve">Mae'n cyfarfod yn rheolaidd ac yn rhoi cyfle i'w aelodau gael Gwybodaeth, </w:t>
      </w:r>
    </w:p>
    <w:p w14:paraId="47494BB8" w14:textId="5BB25530" w:rsidR="0023597E" w:rsidRPr="000A2AA8" w:rsidRDefault="0023597E" w:rsidP="0023597E">
      <w:pPr>
        <w:pStyle w:val="DimBylchau"/>
        <w:ind w:left="720"/>
        <w:jc w:val="both"/>
        <w:rPr>
          <w:highlight w:val="yellow"/>
        </w:rPr>
      </w:pPr>
      <w:r w:rsidRPr="0023597E">
        <w:t>dylanwadu ar ein penderfyniadau, a chryfhau ein gwasanaethau. Y nod yw neilltuo pob cyfarfod i bwnc penodol, gan ganiatáu i aelodau ddysgu mwy am Tai Gogledd Cymru, a darparu mewnbwn ac adborth i wella'r gwasanaethau rydy</w:t>
      </w:r>
      <w:r>
        <w:t>m yn</w:t>
      </w:r>
      <w:r w:rsidRPr="0023597E">
        <w:t xml:space="preserve"> eu darparu.</w:t>
      </w:r>
    </w:p>
    <w:p w14:paraId="24DD7F8F" w14:textId="77777777" w:rsidR="00F95091" w:rsidRPr="000A2AA8" w:rsidRDefault="00F95091" w:rsidP="001D4FB4">
      <w:pPr>
        <w:pStyle w:val="DimBylchau"/>
        <w:jc w:val="both"/>
        <w:rPr>
          <w:highlight w:val="yellow"/>
        </w:rPr>
      </w:pPr>
    </w:p>
    <w:p w14:paraId="2C4D9EF3" w14:textId="38D7A938" w:rsidR="0023597E" w:rsidRPr="0023597E" w:rsidRDefault="00F95091" w:rsidP="001D4FB4">
      <w:pPr>
        <w:pStyle w:val="DimBylchau"/>
        <w:jc w:val="both"/>
      </w:pPr>
      <w:r w:rsidRPr="0023597E">
        <w:t xml:space="preserve">6.3   </w:t>
      </w:r>
      <w:r w:rsidR="00041490" w:rsidRPr="0023597E">
        <w:t xml:space="preserve">  </w:t>
      </w:r>
      <w:r w:rsidR="0023597E" w:rsidRPr="0023597E">
        <w:tab/>
        <w:t xml:space="preserve">Ar hyn o bryd mae gan y fforwm 8 aelod ac mae wedi bod yn cyfarfod ar-lein trwy </w:t>
      </w:r>
    </w:p>
    <w:p w14:paraId="546495DD" w14:textId="5AAA165D" w:rsidR="0023597E" w:rsidRPr="0023597E" w:rsidRDefault="0023597E" w:rsidP="0023597E">
      <w:pPr>
        <w:pStyle w:val="DimBylchau"/>
        <w:ind w:left="720"/>
        <w:jc w:val="both"/>
      </w:pPr>
      <w:r w:rsidRPr="0023597E">
        <w:t xml:space="preserve">Teams </w:t>
      </w:r>
      <w:r w:rsidR="00473139">
        <w:t>ar hyd</w:t>
      </w:r>
      <w:r w:rsidRPr="0023597E">
        <w:t xml:space="preserve"> y cyfnod adrodd hwn. Gweler isod y pynciau y mae'r Fforwm wedi edrych arnynt:</w:t>
      </w:r>
    </w:p>
    <w:p w14:paraId="2AAB58EF" w14:textId="77777777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Cymryd rhan yn natblygiad cod ymddygiad ar gyfer aelodau'r Fforwm</w:t>
      </w:r>
    </w:p>
    <w:p w14:paraId="75F2A37C" w14:textId="393510D5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Sesiwn a throsolwg o TGC a’r gwahanol wasanaethau a ddarperir</w:t>
      </w:r>
    </w:p>
    <w:p w14:paraId="58D8B5A8" w14:textId="77777777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Meysydd diddordeb penodol ar gyfer aelodau'r Fforwm</w:t>
      </w:r>
    </w:p>
    <w:p w14:paraId="45C055E5" w14:textId="6DC9CE0C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Gwefan TGC - adolygu'r wefan gyfredol a darparu mewnbwn ac adborth ar sut y gellid ei gwella</w:t>
      </w:r>
    </w:p>
    <w:p w14:paraId="22F469B1" w14:textId="0AA186F7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Cyfranogiad Tenantiaid yn TGC (Adolygu arferion a strategaeth gyfredol, a darparu mewnbwn i'r Strategaeth newydd ar gyfer 2021-2024)</w:t>
      </w:r>
    </w:p>
    <w:p w14:paraId="2FB3CE37" w14:textId="49D9EEBC" w:rsidR="0023597E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 xml:space="preserve">Cynllun Corfforaethol - Sesiwn ar gynnwys y Cynllun Corfforaethol, a hefyd y cyfleoedd y gallai </w:t>
      </w:r>
      <w:r w:rsidR="00473139">
        <w:t xml:space="preserve">hynny </w:t>
      </w:r>
      <w:r w:rsidRPr="0023597E">
        <w:t>eu rhoi i denantiaid gael mwy o fewnbwn ar wasanaethau TGC</w:t>
      </w:r>
    </w:p>
    <w:p w14:paraId="399D6553" w14:textId="4A68E6C7" w:rsidR="00530CC6" w:rsidRPr="0023597E" w:rsidRDefault="0023597E" w:rsidP="0023597E">
      <w:pPr>
        <w:pStyle w:val="DimBylchau"/>
        <w:numPr>
          <w:ilvl w:val="0"/>
          <w:numId w:val="5"/>
        </w:numPr>
        <w:ind w:left="1276"/>
        <w:jc w:val="both"/>
      </w:pPr>
      <w:r w:rsidRPr="0023597E">
        <w:t>Ymddygiad Gwrthgymdeithasol - Adolygu gweithdrefnau cyfredol YGG a darparu mewnbwn ac adborth</w:t>
      </w:r>
      <w:r w:rsidR="00530CC6" w:rsidRPr="0023597E">
        <w:t xml:space="preserve"> </w:t>
      </w:r>
    </w:p>
    <w:p w14:paraId="04995483" w14:textId="77777777" w:rsidR="00FE3988" w:rsidRPr="000A2AA8" w:rsidRDefault="00FE3988" w:rsidP="00790B3D">
      <w:pPr>
        <w:pStyle w:val="DimBylchau"/>
        <w:jc w:val="both"/>
        <w:rPr>
          <w:b/>
          <w:highlight w:val="yellow"/>
        </w:rPr>
      </w:pPr>
    </w:p>
    <w:p w14:paraId="1F76EAF7" w14:textId="4BC09237" w:rsidR="0091235D" w:rsidRPr="008C200F" w:rsidRDefault="009D2E94" w:rsidP="00790B3D">
      <w:pPr>
        <w:pStyle w:val="DimBylchau"/>
        <w:jc w:val="both"/>
        <w:rPr>
          <w:b/>
        </w:rPr>
      </w:pPr>
      <w:r w:rsidRPr="008C200F">
        <w:rPr>
          <w:b/>
        </w:rPr>
        <w:t>7</w:t>
      </w:r>
      <w:r w:rsidR="00D67807" w:rsidRPr="008C200F">
        <w:rPr>
          <w:b/>
        </w:rPr>
        <w:t xml:space="preserve">        </w:t>
      </w:r>
      <w:r w:rsidR="007F11F6">
        <w:rPr>
          <w:b/>
        </w:rPr>
        <w:tab/>
      </w:r>
      <w:r w:rsidR="008C200F" w:rsidRPr="008C200F">
        <w:rPr>
          <w:b/>
        </w:rPr>
        <w:t>Gr</w:t>
      </w:r>
      <w:r w:rsidR="007A7660" w:rsidRPr="007A7660">
        <w:rPr>
          <w:rFonts w:cstheme="minorHAnsi"/>
          <w:b/>
        </w:rPr>
        <w:t>ŵ</w:t>
      </w:r>
      <w:r w:rsidR="008C200F" w:rsidRPr="008C200F">
        <w:rPr>
          <w:b/>
        </w:rPr>
        <w:t>p Ymateb Cyntaf</w:t>
      </w:r>
    </w:p>
    <w:p w14:paraId="08F20455" w14:textId="479CEE2C" w:rsidR="00D67807" w:rsidRPr="00A130FE" w:rsidRDefault="00D67807" w:rsidP="00790B3D">
      <w:pPr>
        <w:pStyle w:val="DimBylchau"/>
        <w:jc w:val="both"/>
        <w:rPr>
          <w:b/>
        </w:rPr>
      </w:pPr>
    </w:p>
    <w:p w14:paraId="6A69D7C9" w14:textId="45E87F68" w:rsidR="00D67807" w:rsidRPr="00417D79" w:rsidRDefault="00BE4E08" w:rsidP="00473139">
      <w:pPr>
        <w:pStyle w:val="DimBylchau"/>
        <w:ind w:left="720" w:hanging="720"/>
        <w:jc w:val="both"/>
      </w:pPr>
      <w:r w:rsidRPr="00A130FE">
        <w:t>7</w:t>
      </w:r>
      <w:r w:rsidR="00D67807" w:rsidRPr="00A130FE">
        <w:t xml:space="preserve">.1     </w:t>
      </w:r>
      <w:r w:rsidR="00A130FE">
        <w:tab/>
      </w:r>
      <w:r w:rsidR="007A7660">
        <w:rPr>
          <w:rFonts w:ascii="Arial" w:hAnsi="Arial" w:cs="Arial"/>
        </w:rPr>
        <w:t>Mae’r Grŵp Ymateb Cyntaf yn gronfa o denantiaid sydd â diddordeb mewn</w:t>
      </w:r>
      <w:r w:rsidR="00473139">
        <w:rPr>
          <w:rFonts w:ascii="Arial" w:hAnsi="Arial" w:cs="Arial"/>
        </w:rPr>
        <w:t xml:space="preserve"> </w:t>
      </w:r>
      <w:r w:rsidR="007A7660" w:rsidRPr="00417D79">
        <w:rPr>
          <w:rFonts w:ascii="Arial" w:hAnsi="Arial" w:cs="Arial"/>
        </w:rPr>
        <w:t>gweithredu fel ‘darllenwyr’ taflenni, ffurflenni, polisïau ayb a darparu adborth.</w:t>
      </w:r>
    </w:p>
    <w:p w14:paraId="604DFBAF" w14:textId="2ABD5AEB" w:rsidR="00567D20" w:rsidRPr="00417D79" w:rsidRDefault="00567D20" w:rsidP="00790B3D">
      <w:pPr>
        <w:pStyle w:val="DimBylchau"/>
        <w:jc w:val="both"/>
      </w:pPr>
    </w:p>
    <w:p w14:paraId="3D55A3E4" w14:textId="036C82BD" w:rsidR="00567D20" w:rsidRPr="00417D79" w:rsidRDefault="00BE4E08" w:rsidP="00473139">
      <w:pPr>
        <w:pStyle w:val="DimBylchau"/>
        <w:ind w:left="720" w:hanging="720"/>
        <w:jc w:val="both"/>
      </w:pPr>
      <w:r w:rsidRPr="00417D79">
        <w:t>7</w:t>
      </w:r>
      <w:r w:rsidR="00FA70A9" w:rsidRPr="00417D79">
        <w:t>.2</w:t>
      </w:r>
      <w:r w:rsidR="00321284" w:rsidRPr="00417D79">
        <w:tab/>
        <w:t>Mae 35 aelod, ac roeddent yn ymwneud â'r meysydd gwaith canlynol yn ystod y cyfnod adrodd hwn:</w:t>
      </w:r>
    </w:p>
    <w:p w14:paraId="34686456" w14:textId="4C567D04" w:rsidR="00281EAE" w:rsidRPr="00417D79" w:rsidRDefault="00512DB2" w:rsidP="00D97189">
      <w:pPr>
        <w:pStyle w:val="DimBylchau"/>
        <w:numPr>
          <w:ilvl w:val="0"/>
          <w:numId w:val="10"/>
        </w:numPr>
        <w:jc w:val="both"/>
      </w:pPr>
      <w:r w:rsidRPr="00417D79">
        <w:t xml:space="preserve">Arolwg o Farn </w:t>
      </w:r>
      <w:r w:rsidR="00D97189" w:rsidRPr="00417D79">
        <w:t>Tenant</w:t>
      </w:r>
      <w:r w:rsidRPr="00417D79">
        <w:t>iaid</w:t>
      </w:r>
      <w:r w:rsidR="00D97189" w:rsidRPr="00417D79">
        <w:t xml:space="preserve"> </w:t>
      </w:r>
      <w:r w:rsidR="0062488A" w:rsidRPr="00417D79">
        <w:t>ar</w:t>
      </w:r>
      <w:r w:rsidR="00D97189" w:rsidRPr="00417D79">
        <w:t xml:space="preserve"> </w:t>
      </w:r>
      <w:r w:rsidR="0062488A" w:rsidRPr="00417D79">
        <w:t>Safon Ansawdd Tai Cymru (SATC)</w:t>
      </w:r>
      <w:r w:rsidR="00D97189" w:rsidRPr="00417D79">
        <w:t xml:space="preserve"> </w:t>
      </w:r>
    </w:p>
    <w:p w14:paraId="0C75A5FC" w14:textId="07307C31" w:rsidR="00417D79" w:rsidRPr="00417D79" w:rsidRDefault="00417D79" w:rsidP="00417D79">
      <w:pPr>
        <w:pStyle w:val="DimBylchau"/>
        <w:numPr>
          <w:ilvl w:val="0"/>
          <w:numId w:val="10"/>
        </w:numPr>
        <w:jc w:val="both"/>
      </w:pPr>
      <w:r w:rsidRPr="00417D79">
        <w:t>Arolwg Sgwrs Fyw (ar y wefan)</w:t>
      </w:r>
    </w:p>
    <w:p w14:paraId="186D5F69" w14:textId="353ECF04" w:rsidR="00417D79" w:rsidRPr="00417D79" w:rsidRDefault="00417D79" w:rsidP="00417D79">
      <w:pPr>
        <w:pStyle w:val="DimBylchau"/>
        <w:numPr>
          <w:ilvl w:val="0"/>
          <w:numId w:val="10"/>
        </w:numPr>
        <w:jc w:val="both"/>
      </w:pPr>
      <w:r w:rsidRPr="00417D79">
        <w:t>Gwefan TGC - mewnbwn ac adborth ar sut y gellid ei wella</w:t>
      </w:r>
    </w:p>
    <w:p w14:paraId="36F1EEBA" w14:textId="0D69AED3" w:rsidR="00417D79" w:rsidRPr="00417D79" w:rsidRDefault="00417D79" w:rsidP="00417D79">
      <w:pPr>
        <w:pStyle w:val="DimBylchau"/>
        <w:numPr>
          <w:ilvl w:val="0"/>
          <w:numId w:val="10"/>
        </w:numPr>
        <w:jc w:val="both"/>
      </w:pPr>
      <w:r w:rsidRPr="00417D79">
        <w:t>Ymgynghoriad rhent</w:t>
      </w:r>
    </w:p>
    <w:p w14:paraId="7A601628" w14:textId="2F114CC3" w:rsidR="00417D79" w:rsidRPr="00417D79" w:rsidRDefault="009202DF" w:rsidP="00417D79">
      <w:pPr>
        <w:pStyle w:val="DimBylchau"/>
        <w:numPr>
          <w:ilvl w:val="0"/>
          <w:numId w:val="10"/>
        </w:numPr>
        <w:jc w:val="both"/>
      </w:pPr>
      <w:r>
        <w:rPr>
          <w:rFonts w:ascii="Arial" w:hAnsi="Arial" w:cs="Arial"/>
        </w:rPr>
        <w:t>Cyfranogiad Tenantiaid yn TGC (Adolygu arferion a strategaeth gyfredol, a darparu mewnbwn i'r Strategaeth newydd ar gyfer 2021-2024)</w:t>
      </w:r>
    </w:p>
    <w:p w14:paraId="348B6F11" w14:textId="64FA9CC5" w:rsidR="00417D79" w:rsidRPr="00417D79" w:rsidRDefault="00417D79" w:rsidP="00417D79">
      <w:pPr>
        <w:pStyle w:val="DimBylchau"/>
        <w:numPr>
          <w:ilvl w:val="0"/>
          <w:numId w:val="10"/>
        </w:numPr>
        <w:jc w:val="both"/>
      </w:pPr>
      <w:r w:rsidRPr="00417D79">
        <w:t>Cylchlythyrau ac arolygon TPAS Cymru</w:t>
      </w:r>
    </w:p>
    <w:p w14:paraId="55AF2A32" w14:textId="3BF292BC" w:rsidR="00694D22" w:rsidRPr="000A2AA8" w:rsidRDefault="00694D22" w:rsidP="00096466">
      <w:pPr>
        <w:pStyle w:val="DimBylchau"/>
        <w:jc w:val="both"/>
        <w:rPr>
          <w:highlight w:val="yellow"/>
        </w:rPr>
      </w:pPr>
    </w:p>
    <w:p w14:paraId="63F41694" w14:textId="4332DB23" w:rsidR="00694D22" w:rsidRPr="00A130FE" w:rsidRDefault="00382EA8" w:rsidP="00096466">
      <w:pPr>
        <w:pStyle w:val="DimBylchau"/>
        <w:jc w:val="both"/>
        <w:rPr>
          <w:b/>
          <w:bCs/>
        </w:rPr>
      </w:pPr>
      <w:r w:rsidRPr="00A130FE">
        <w:rPr>
          <w:b/>
          <w:bCs/>
        </w:rPr>
        <w:t xml:space="preserve">8      </w:t>
      </w:r>
      <w:r w:rsidR="00D00DAC" w:rsidRPr="00A130FE">
        <w:rPr>
          <w:b/>
          <w:bCs/>
        </w:rPr>
        <w:t xml:space="preserve"> </w:t>
      </w:r>
      <w:r w:rsidR="00DB0FD2">
        <w:rPr>
          <w:b/>
          <w:bCs/>
        </w:rPr>
        <w:tab/>
      </w:r>
      <w:r w:rsidR="00A130FE" w:rsidRPr="00A130FE">
        <w:rPr>
          <w:b/>
          <w:bCs/>
        </w:rPr>
        <w:t>Gr</w:t>
      </w:r>
      <w:r w:rsidR="00DB0FD2" w:rsidRPr="00DB0FD2">
        <w:rPr>
          <w:rFonts w:cstheme="minorHAnsi"/>
          <w:b/>
          <w:bCs/>
        </w:rPr>
        <w:t>ŵ</w:t>
      </w:r>
      <w:r w:rsidR="00A130FE" w:rsidRPr="00A130FE">
        <w:rPr>
          <w:b/>
          <w:bCs/>
        </w:rPr>
        <w:t xml:space="preserve">p Prosiect Trawsnewid </w:t>
      </w:r>
      <w:r w:rsidRPr="00A130FE">
        <w:rPr>
          <w:b/>
          <w:bCs/>
        </w:rPr>
        <w:t>Digi</w:t>
      </w:r>
      <w:r w:rsidR="00A130FE" w:rsidRPr="00A130FE">
        <w:rPr>
          <w:b/>
          <w:bCs/>
        </w:rPr>
        <w:t>do</w:t>
      </w:r>
      <w:r w:rsidRPr="00A130FE">
        <w:rPr>
          <w:b/>
          <w:bCs/>
        </w:rPr>
        <w:t xml:space="preserve">l </w:t>
      </w:r>
    </w:p>
    <w:p w14:paraId="0AD5742E" w14:textId="39D6BFC9" w:rsidR="00382EA8" w:rsidRPr="00DB0FD2" w:rsidRDefault="00382EA8" w:rsidP="00096466">
      <w:pPr>
        <w:pStyle w:val="DimBylchau"/>
        <w:jc w:val="both"/>
        <w:rPr>
          <w:b/>
          <w:bCs/>
        </w:rPr>
      </w:pPr>
    </w:p>
    <w:p w14:paraId="1C6D66B4" w14:textId="2C09CC40" w:rsidR="00DB0FD2" w:rsidRPr="00DB0FD2" w:rsidRDefault="00382EA8" w:rsidP="00DB0FD2">
      <w:pPr>
        <w:pStyle w:val="DimBylchau"/>
        <w:jc w:val="both"/>
      </w:pPr>
      <w:r w:rsidRPr="00DB0FD2">
        <w:t xml:space="preserve">8.1   </w:t>
      </w:r>
      <w:r w:rsidR="00D00DAC" w:rsidRPr="00DB0FD2">
        <w:t xml:space="preserve"> </w:t>
      </w:r>
      <w:r w:rsidR="00DB0FD2" w:rsidRPr="00DB0FD2">
        <w:tab/>
        <w:t xml:space="preserve">Mae'r grŵp hwn yn cynnwys staff a dau denant sy'n cyfarfod i adolygu a phenderfynu </w:t>
      </w:r>
    </w:p>
    <w:p w14:paraId="2D8C1B07" w14:textId="233AA8E0" w:rsidR="00DB0FD2" w:rsidRPr="00DB0FD2" w:rsidRDefault="00DB0FD2" w:rsidP="00DB0FD2">
      <w:pPr>
        <w:pStyle w:val="DimBylchau"/>
        <w:ind w:firstLine="720"/>
        <w:jc w:val="both"/>
      </w:pPr>
      <w:r w:rsidRPr="00DB0FD2">
        <w:t>pa welliannau digidol y gall TGC eu gwneud</w:t>
      </w:r>
    </w:p>
    <w:p w14:paraId="7B528D77" w14:textId="290A07C4" w:rsidR="001E291E" w:rsidRPr="00DB0FD2" w:rsidRDefault="001E291E" w:rsidP="00096466">
      <w:pPr>
        <w:pStyle w:val="DimBylchau"/>
        <w:jc w:val="both"/>
      </w:pPr>
    </w:p>
    <w:p w14:paraId="1F6B0623" w14:textId="7F7CE76D" w:rsidR="00DB0FD2" w:rsidRPr="00DB0FD2" w:rsidRDefault="001E291E" w:rsidP="00DB0FD2">
      <w:pPr>
        <w:pStyle w:val="DimBylchau"/>
        <w:jc w:val="both"/>
      </w:pPr>
      <w:r w:rsidRPr="00DB0FD2">
        <w:t>8.2</w:t>
      </w:r>
      <w:r w:rsidR="00DB0FD2" w:rsidRPr="00DB0FD2">
        <w:tab/>
        <w:t>Mae'r grŵp wedi bod ac yn edrych ar y meysydd gwaith canlynol ar hyn o bryd:</w:t>
      </w:r>
    </w:p>
    <w:p w14:paraId="00D8B5A9" w14:textId="67D71D31" w:rsidR="001E291E" w:rsidRPr="00DB0FD2" w:rsidRDefault="001E291E" w:rsidP="00096466">
      <w:pPr>
        <w:pStyle w:val="DimBylchau"/>
        <w:jc w:val="both"/>
      </w:pPr>
    </w:p>
    <w:p w14:paraId="1B18E26D" w14:textId="21FB1C93" w:rsidR="001E291E" w:rsidRPr="00DB0FD2" w:rsidRDefault="00A130FE" w:rsidP="00D00DAC">
      <w:pPr>
        <w:pStyle w:val="DimBylchau"/>
        <w:numPr>
          <w:ilvl w:val="0"/>
          <w:numId w:val="15"/>
        </w:numPr>
        <w:ind w:left="1418"/>
        <w:jc w:val="both"/>
      </w:pPr>
      <w:r w:rsidRPr="00DB0FD2">
        <w:t>Gweithio Ystwyth</w:t>
      </w:r>
    </w:p>
    <w:p w14:paraId="09B3E64A" w14:textId="5B8A5C3F" w:rsidR="001E291E" w:rsidRPr="00DB0FD2" w:rsidRDefault="00A130FE" w:rsidP="00D00DAC">
      <w:pPr>
        <w:pStyle w:val="DimBylchau"/>
        <w:numPr>
          <w:ilvl w:val="0"/>
          <w:numId w:val="15"/>
        </w:numPr>
        <w:ind w:left="1418"/>
        <w:jc w:val="both"/>
      </w:pPr>
      <w:r w:rsidRPr="00DB0FD2">
        <w:t xml:space="preserve">Gwefan </w:t>
      </w:r>
    </w:p>
    <w:p w14:paraId="559664B9" w14:textId="6D6EFF2A" w:rsidR="001E291E" w:rsidRPr="00DB0FD2" w:rsidRDefault="00A130FE" w:rsidP="00D00DAC">
      <w:pPr>
        <w:pStyle w:val="DimBylchau"/>
        <w:numPr>
          <w:ilvl w:val="0"/>
          <w:numId w:val="15"/>
        </w:numPr>
        <w:ind w:left="1418"/>
        <w:jc w:val="both"/>
      </w:pPr>
      <w:r w:rsidRPr="00DB0FD2">
        <w:t>Cyfathrebu Digidol</w:t>
      </w:r>
    </w:p>
    <w:p w14:paraId="51F05C33" w14:textId="6A220B1B" w:rsidR="006D42CA" w:rsidRPr="00DB0FD2" w:rsidRDefault="001E291E" w:rsidP="00D00DAC">
      <w:pPr>
        <w:pStyle w:val="DimBylchau"/>
        <w:numPr>
          <w:ilvl w:val="0"/>
          <w:numId w:val="15"/>
        </w:numPr>
        <w:ind w:left="1418"/>
        <w:jc w:val="both"/>
      </w:pPr>
      <w:r w:rsidRPr="00DB0FD2">
        <w:t>Strateg</w:t>
      </w:r>
      <w:r w:rsidR="008C200F" w:rsidRPr="00DB0FD2">
        <w:t>aeth Digidol</w:t>
      </w:r>
    </w:p>
    <w:p w14:paraId="1C35800D" w14:textId="30EFD89E" w:rsidR="006D42CA" w:rsidRDefault="006D42CA" w:rsidP="00D00DAC">
      <w:pPr>
        <w:pStyle w:val="DimBylchau"/>
        <w:ind w:left="1418"/>
        <w:jc w:val="both"/>
      </w:pPr>
    </w:p>
    <w:p w14:paraId="78423E56" w14:textId="7A9BB9C6" w:rsidR="006D42CA" w:rsidRPr="008C200F" w:rsidRDefault="006D42CA" w:rsidP="006D42CA">
      <w:pPr>
        <w:pStyle w:val="DimBylchau"/>
        <w:jc w:val="both"/>
        <w:rPr>
          <w:b/>
          <w:bCs/>
        </w:rPr>
      </w:pPr>
      <w:r w:rsidRPr="00DB0FD2">
        <w:rPr>
          <w:b/>
          <w:bCs/>
        </w:rPr>
        <w:lastRenderedPageBreak/>
        <w:t xml:space="preserve">9     </w:t>
      </w:r>
      <w:r w:rsidR="00AB4809" w:rsidRPr="00DB0FD2">
        <w:rPr>
          <w:b/>
          <w:bCs/>
        </w:rPr>
        <w:t xml:space="preserve">  </w:t>
      </w:r>
      <w:r w:rsidR="00DB0FD2">
        <w:rPr>
          <w:b/>
          <w:bCs/>
        </w:rPr>
        <w:tab/>
      </w:r>
      <w:r w:rsidR="008C200F" w:rsidRPr="00DB0FD2">
        <w:rPr>
          <w:b/>
          <w:bCs/>
        </w:rPr>
        <w:t xml:space="preserve">Prosiect Wal </w:t>
      </w:r>
      <w:r w:rsidRPr="00DB0FD2">
        <w:rPr>
          <w:b/>
          <w:bCs/>
        </w:rPr>
        <w:t>Tre Cwm</w:t>
      </w:r>
      <w:r w:rsidRPr="008C200F">
        <w:rPr>
          <w:b/>
          <w:bCs/>
        </w:rPr>
        <w:t xml:space="preserve"> </w:t>
      </w:r>
    </w:p>
    <w:p w14:paraId="15999B7A" w14:textId="40EE57D5" w:rsidR="006D42CA" w:rsidRPr="000A2AA8" w:rsidRDefault="006D42CA" w:rsidP="006D42CA">
      <w:pPr>
        <w:pStyle w:val="DimBylchau"/>
        <w:jc w:val="both"/>
        <w:rPr>
          <w:highlight w:val="yellow"/>
        </w:rPr>
      </w:pPr>
    </w:p>
    <w:p w14:paraId="4F360E3F" w14:textId="0C45F73A" w:rsidR="00512DB2" w:rsidRPr="00DB0FD2" w:rsidRDefault="009202DF" w:rsidP="00512DB2">
      <w:pPr>
        <w:pStyle w:val="DimBylchau"/>
        <w:jc w:val="both"/>
      </w:pPr>
      <w:r>
        <w:rPr>
          <w:rFonts w:ascii="Arial" w:hAnsi="Arial" w:cs="Arial"/>
        </w:rPr>
        <w:t xml:space="preserve">9.1    </w:t>
      </w:r>
      <w:r>
        <w:rPr>
          <w:rFonts w:ascii="Arial" w:hAnsi="Arial" w:cs="Arial"/>
        </w:rPr>
        <w:tab/>
        <w:t>Prosiect partneriaeth yw hwn gyda Cantrefi Conwy a CALL (Gweithredu Diwylliannol</w:t>
      </w:r>
    </w:p>
    <w:p w14:paraId="20D112B4" w14:textId="4EC0A2E5" w:rsidR="006D42CA" w:rsidRPr="00DB0FD2" w:rsidRDefault="006D42CA" w:rsidP="00512DB2">
      <w:pPr>
        <w:pStyle w:val="DimBylchau"/>
        <w:ind w:firstLine="720"/>
        <w:jc w:val="both"/>
      </w:pPr>
      <w:r w:rsidRPr="00DB0FD2">
        <w:t xml:space="preserve">Llandudno)  </w:t>
      </w:r>
    </w:p>
    <w:p w14:paraId="0FC74A33" w14:textId="77777777" w:rsidR="006D42CA" w:rsidRPr="00DB0FD2" w:rsidRDefault="006D42CA" w:rsidP="006D42CA">
      <w:pPr>
        <w:pStyle w:val="DimBylchau"/>
        <w:jc w:val="both"/>
      </w:pPr>
      <w:r w:rsidRPr="00DB0FD2">
        <w:t xml:space="preserve">          </w:t>
      </w:r>
    </w:p>
    <w:p w14:paraId="0B13EE11" w14:textId="0DF304E8" w:rsidR="00DB0FD2" w:rsidRPr="00DB0FD2" w:rsidRDefault="006D42CA" w:rsidP="00473139">
      <w:pPr>
        <w:pStyle w:val="DimBylchau"/>
        <w:ind w:left="720" w:hanging="720"/>
        <w:jc w:val="both"/>
      </w:pPr>
      <w:r w:rsidRPr="00DB0FD2">
        <w:t xml:space="preserve">9.2   </w:t>
      </w:r>
      <w:r w:rsidR="00DF2A0B" w:rsidRPr="00DB0FD2">
        <w:t xml:space="preserve">  </w:t>
      </w:r>
      <w:r w:rsidR="0062488A" w:rsidRPr="00DB0FD2">
        <w:tab/>
      </w:r>
      <w:r w:rsidR="00DB0FD2" w:rsidRPr="00DB0FD2">
        <w:t xml:space="preserve">Mae ystâd dai Tre Cwm yn Llandudno yn cynnwys </w:t>
      </w:r>
      <w:r w:rsidR="00473139">
        <w:t xml:space="preserve">eiddo </w:t>
      </w:r>
      <w:r w:rsidR="00DB0FD2" w:rsidRPr="00DB0FD2">
        <w:t>Tai Gogledd Cymru, Cartrefi Conwy, a nifer f</w:t>
      </w:r>
      <w:r w:rsidR="00473139">
        <w:t>echan</w:t>
      </w:r>
      <w:r w:rsidR="00DB0FD2" w:rsidRPr="00DB0FD2">
        <w:t xml:space="preserve"> o eiddo preifat. Mae wal yn </w:t>
      </w:r>
      <w:r w:rsidR="00473139">
        <w:t>amgylchynu</w:t>
      </w:r>
      <w:r w:rsidR="00DB0FD2" w:rsidRPr="00DB0FD2">
        <w:t xml:space="preserve">'r ystâd dai hon, sy'n gwahanu'r gymuned sy'n byw yno o'r dref gyfagos. </w:t>
      </w:r>
      <w:r w:rsidR="00473139">
        <w:t>Hon yw</w:t>
      </w:r>
      <w:r w:rsidR="00DB0FD2" w:rsidRPr="00DB0FD2">
        <w:t xml:space="preserve">'r wal </w:t>
      </w:r>
      <w:r w:rsidR="00473139">
        <w:t xml:space="preserve">sydd </w:t>
      </w:r>
      <w:r w:rsidR="00DB0FD2" w:rsidRPr="00DB0FD2">
        <w:t>o amgylch Churchill Close.</w:t>
      </w:r>
    </w:p>
    <w:p w14:paraId="534EA048" w14:textId="77777777" w:rsidR="006D42CA" w:rsidRPr="00DB0FD2" w:rsidRDefault="006D42CA" w:rsidP="006D42CA">
      <w:pPr>
        <w:pStyle w:val="DimBylchau"/>
        <w:jc w:val="both"/>
      </w:pPr>
    </w:p>
    <w:p w14:paraId="1DBF3CB9" w14:textId="5CC0EDAB" w:rsidR="00DB0FD2" w:rsidRPr="00DB0FD2" w:rsidRDefault="006D42CA" w:rsidP="00473139">
      <w:pPr>
        <w:pStyle w:val="DimBylchau"/>
        <w:ind w:left="720" w:hanging="720"/>
        <w:jc w:val="both"/>
      </w:pPr>
      <w:r w:rsidRPr="00DB0FD2">
        <w:t>9.3</w:t>
      </w:r>
      <w:r w:rsidR="0062488A" w:rsidRPr="00DB0FD2">
        <w:tab/>
      </w:r>
      <w:r w:rsidR="00DB0FD2" w:rsidRPr="00DB0FD2">
        <w:t xml:space="preserve">Nod y prosiect fu datblygu gweithiau celf gyda'r gymuned i weddnewid y wal hon, </w:t>
      </w:r>
      <w:r w:rsidR="00473139">
        <w:t xml:space="preserve"> </w:t>
      </w:r>
      <w:r w:rsidR="00DB0FD2" w:rsidRPr="00DB0FD2">
        <w:t>gan fynd i'r afael â materion gwahardd, rhannu ac arwahanrwydd cymdeithasol.</w:t>
      </w:r>
    </w:p>
    <w:p w14:paraId="2A19DAAE" w14:textId="77777777" w:rsidR="006D42CA" w:rsidRPr="00DB0FD2" w:rsidRDefault="006D42CA" w:rsidP="006D42CA">
      <w:pPr>
        <w:pStyle w:val="DimBylchau"/>
        <w:jc w:val="both"/>
      </w:pPr>
    </w:p>
    <w:p w14:paraId="21731F21" w14:textId="299EC50C" w:rsidR="0062488A" w:rsidRPr="00DB0FD2" w:rsidRDefault="009202DF" w:rsidP="0062488A">
      <w:pPr>
        <w:pStyle w:val="DimBylchau"/>
        <w:jc w:val="both"/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Mae’r prosiect hefyd wedi datblygu cysylltiadau anffurfiol gyda Grŵp Gweithredu Tre</w:t>
      </w:r>
    </w:p>
    <w:p w14:paraId="1017CBC7" w14:textId="5C77A173" w:rsidR="006D42CA" w:rsidRPr="0062488A" w:rsidRDefault="009202DF" w:rsidP="0062488A">
      <w:pPr>
        <w:pStyle w:val="DimBylchau"/>
        <w:ind w:left="720"/>
        <w:jc w:val="both"/>
      </w:pPr>
      <w:r>
        <w:rPr>
          <w:rFonts w:ascii="Arial" w:hAnsi="Arial" w:cs="Arial"/>
        </w:rPr>
        <w:t>Cwm, Amgueddfa Llandudno, Archifau Llandudno, Ysgol John Bright, a Chlwb Pêl-droed Llandudno. Mae Cyngor Tref Llandudno a Heddlu Gogledd Cymru hefyd wedi rhoi eu cefnogaeth i’r prosiect.</w:t>
      </w:r>
    </w:p>
    <w:p w14:paraId="7BF15879" w14:textId="77777777" w:rsidR="006D42CA" w:rsidRPr="000A2AA8" w:rsidRDefault="006D42CA" w:rsidP="006D42CA">
      <w:pPr>
        <w:pStyle w:val="DimBylchau"/>
        <w:jc w:val="both"/>
        <w:rPr>
          <w:highlight w:val="yellow"/>
        </w:rPr>
      </w:pPr>
    </w:p>
    <w:p w14:paraId="4B268795" w14:textId="6058A8B5" w:rsidR="007F11F6" w:rsidRPr="00473139" w:rsidRDefault="00DF2A0B" w:rsidP="00473139">
      <w:pPr>
        <w:pStyle w:val="DimBylchau"/>
        <w:ind w:left="720" w:hanging="720"/>
        <w:jc w:val="both"/>
        <w:rPr>
          <w:rFonts w:ascii="Arial" w:hAnsi="Arial" w:cs="Arial"/>
          <w:lang w:val="cy-GB"/>
        </w:rPr>
      </w:pPr>
      <w:r w:rsidRPr="00192411">
        <w:t>9</w:t>
      </w:r>
      <w:r w:rsidR="006D42CA" w:rsidRPr="00192411">
        <w:t xml:space="preserve">.5  </w:t>
      </w:r>
      <w:r w:rsidRPr="00192411">
        <w:t xml:space="preserve">   </w:t>
      </w:r>
      <w:r w:rsidR="0062488A" w:rsidRPr="00192411">
        <w:tab/>
      </w:r>
      <w:r w:rsidR="007F11F6" w:rsidRPr="00192411">
        <w:rPr>
          <w:rFonts w:ascii="Arial" w:hAnsi="Arial" w:cs="Arial"/>
          <w:lang w:val="cy-GB"/>
        </w:rPr>
        <w:t xml:space="preserve">Llwyddodd CALL i sicrhau grant gan Sefydliad Paul Hamlyn i ariannu’r prosiect. </w:t>
      </w:r>
      <w:r w:rsidR="00473139">
        <w:rPr>
          <w:rFonts w:ascii="Arial" w:hAnsi="Arial" w:cs="Arial"/>
          <w:lang w:val="cy-GB"/>
        </w:rPr>
        <w:t xml:space="preserve"> </w:t>
      </w:r>
      <w:r w:rsidR="007F11F6" w:rsidRPr="00192411">
        <w:rPr>
          <w:rFonts w:ascii="Arial" w:hAnsi="Arial" w:cs="Arial"/>
          <w:lang w:val="cy-GB"/>
        </w:rPr>
        <w:t>Mae'r cyllid hefyd wedi mynd tuag at gomisiynu dau artist i gyflawni'r prosiect.</w:t>
      </w:r>
    </w:p>
    <w:p w14:paraId="202C4183" w14:textId="77777777" w:rsidR="007F11F6" w:rsidRPr="00192411" w:rsidRDefault="007F11F6" w:rsidP="007F11F6">
      <w:pPr>
        <w:pStyle w:val="DimBylchau"/>
        <w:jc w:val="both"/>
        <w:rPr>
          <w:color w:val="FF0000"/>
        </w:rPr>
      </w:pPr>
    </w:p>
    <w:p w14:paraId="5CDA0505" w14:textId="07B60811" w:rsidR="007F11F6" w:rsidRPr="00192411" w:rsidRDefault="00192411" w:rsidP="007F11F6">
      <w:pPr>
        <w:pStyle w:val="DimBylchau"/>
        <w:jc w:val="both"/>
      </w:pPr>
      <w:r>
        <w:t>9</w:t>
      </w:r>
      <w:r w:rsidR="007F11F6" w:rsidRPr="00192411">
        <w:t>.6</w:t>
      </w:r>
      <w:r w:rsidR="007F11F6" w:rsidRPr="00192411">
        <w:tab/>
        <w:t xml:space="preserve">Cafodd nifer o weithgareddau eu trefnu i ymgysylltu â phobl ifanc ar yr ystâd, megis </w:t>
      </w:r>
    </w:p>
    <w:p w14:paraId="69DB717B" w14:textId="01BC137E" w:rsidR="007F11F6" w:rsidRPr="00192411" w:rsidRDefault="007F11F6" w:rsidP="007F11F6">
      <w:pPr>
        <w:pStyle w:val="DimBylchau"/>
        <w:ind w:left="720"/>
        <w:jc w:val="both"/>
      </w:pPr>
      <w:r w:rsidRPr="00192411">
        <w:t>gweithdai celf, helfa drysor o amgylch yr ystâd, a diwrnodau agored yn ganolfan gymunedol leol.</w:t>
      </w:r>
      <w:r w:rsidR="00192411" w:rsidRPr="00192411">
        <w:t xml:space="preserve"> Cynhaliwyd y gweithgareddau hyn yn ystod y cyfnod adrodd diwethaf a chyn cyfnod clo cyntaf Covid.</w:t>
      </w:r>
    </w:p>
    <w:p w14:paraId="5D673BA1" w14:textId="5C6764D5" w:rsidR="008A3237" w:rsidRPr="000A2AA8" w:rsidRDefault="008A3237" w:rsidP="008A3237">
      <w:pPr>
        <w:pStyle w:val="DimBylchau"/>
        <w:jc w:val="both"/>
        <w:rPr>
          <w:highlight w:val="yellow"/>
        </w:rPr>
      </w:pPr>
    </w:p>
    <w:p w14:paraId="7DD7B345" w14:textId="77777777" w:rsidR="000A4D20" w:rsidRPr="000A4D20" w:rsidRDefault="00DF2A0B" w:rsidP="000A4D20">
      <w:pPr>
        <w:pStyle w:val="DimBylchau"/>
        <w:jc w:val="both"/>
      </w:pPr>
      <w:r w:rsidRPr="000A4D20">
        <w:t>9</w:t>
      </w:r>
      <w:r w:rsidR="008A3237" w:rsidRPr="000A4D20">
        <w:t xml:space="preserve">.7 </w:t>
      </w:r>
      <w:r w:rsidRPr="000A4D20">
        <w:t xml:space="preserve">   </w:t>
      </w:r>
      <w:r w:rsidR="00512DB2" w:rsidRPr="000A4D20">
        <w:tab/>
      </w:r>
      <w:r w:rsidR="000A4D20" w:rsidRPr="000A4D20">
        <w:t xml:space="preserve">Yn ystod y cyfnod adrodd hwn, cwblhawyd cynlluniau ar gyfer y gwaith celf a gwnaed </w:t>
      </w:r>
    </w:p>
    <w:p w14:paraId="7A0DDAE2" w14:textId="7433AF44" w:rsidR="000A4D20" w:rsidRPr="000A4D20" w:rsidRDefault="000A4D20" w:rsidP="000A4D20">
      <w:pPr>
        <w:pStyle w:val="DimBylchau"/>
        <w:ind w:firstLine="720"/>
        <w:jc w:val="both"/>
      </w:pPr>
      <w:r w:rsidRPr="000A4D20">
        <w:t>ymgysylltiad ar-lein trwy zoom, e-bost, a hefyd negeseuon testun.</w:t>
      </w:r>
    </w:p>
    <w:p w14:paraId="0092FB54" w14:textId="77777777" w:rsidR="000A4D20" w:rsidRPr="000A4D20" w:rsidRDefault="000A4D20" w:rsidP="000A4D20">
      <w:pPr>
        <w:pStyle w:val="DimBylchau"/>
        <w:jc w:val="both"/>
      </w:pPr>
    </w:p>
    <w:p w14:paraId="3FA7CD4A" w14:textId="706AA936" w:rsidR="000A4D20" w:rsidRPr="000A4D20" w:rsidRDefault="00DF2A0B" w:rsidP="00473139">
      <w:pPr>
        <w:pStyle w:val="DimBylchau"/>
        <w:ind w:left="720" w:hanging="720"/>
        <w:jc w:val="both"/>
      </w:pPr>
      <w:r w:rsidRPr="000A4D20">
        <w:t>9</w:t>
      </w:r>
      <w:r w:rsidR="008A3237" w:rsidRPr="000A4D20">
        <w:t xml:space="preserve">.8 </w:t>
      </w:r>
      <w:r w:rsidRPr="000A4D20">
        <w:t xml:space="preserve">  </w:t>
      </w:r>
      <w:r w:rsidR="00512DB2" w:rsidRPr="000A4D20">
        <w:tab/>
      </w:r>
      <w:r w:rsidR="000A4D20" w:rsidRPr="000A4D20">
        <w:t>Trefnwyd un digwyddiad wyneb yn wyneb yn ystod y cyfnod hwn, yn unol â chanllawiau'r llywodraeth ac roedd yn agored i nifer gyfyngedig o bobl (h.y. y rhai sy'n byw ar ystâd Tre Cwm a oedd wedi cymryd rhan yn y prosiect). Digwyddiad sinema awyr agored oedd y digwyddiad hwn gyda ffilm wedi'i chynhyrchu yn croniclo'r prosiect cyfan.</w:t>
      </w:r>
    </w:p>
    <w:p w14:paraId="3C6E8FF4" w14:textId="78955C0E" w:rsidR="00936B0B" w:rsidRPr="000A2AA8" w:rsidRDefault="00936B0B" w:rsidP="00096466">
      <w:pPr>
        <w:pStyle w:val="DimBylchau"/>
        <w:jc w:val="both"/>
        <w:rPr>
          <w:highlight w:val="yellow"/>
        </w:rPr>
      </w:pPr>
    </w:p>
    <w:p w14:paraId="0AEF2871" w14:textId="77777777" w:rsidR="000A4D20" w:rsidRDefault="00AB67AF" w:rsidP="000A4D20">
      <w:pPr>
        <w:pStyle w:val="DimBylchau"/>
        <w:jc w:val="both"/>
      </w:pPr>
      <w:r w:rsidRPr="000A4D20">
        <w:t>9</w:t>
      </w:r>
      <w:r w:rsidR="00936B0B" w:rsidRPr="000A4D20">
        <w:t xml:space="preserve">.9 </w:t>
      </w:r>
      <w:r w:rsidRPr="000A4D20">
        <w:t xml:space="preserve">   </w:t>
      </w:r>
      <w:r w:rsidR="00512DB2" w:rsidRPr="000A4D20">
        <w:tab/>
      </w:r>
      <w:r w:rsidR="000A4D20" w:rsidRPr="000A4D20">
        <w:t xml:space="preserve">Yn dilyn diwedd y cyfnod adrodd hwn, mae'r gwaith celf wedi'i osod yn llwyddiannus </w:t>
      </w:r>
    </w:p>
    <w:p w14:paraId="08BD1510" w14:textId="560EA57A" w:rsidR="000A4D20" w:rsidRPr="000A4D20" w:rsidRDefault="000A4D20" w:rsidP="000A4D20">
      <w:pPr>
        <w:pStyle w:val="DimBylchau"/>
        <w:ind w:firstLine="720"/>
        <w:jc w:val="both"/>
      </w:pPr>
      <w:r w:rsidRPr="000A4D20">
        <w:t>ar y wal ac mae'r prosiect wedi'i gwblhau.</w:t>
      </w:r>
    </w:p>
    <w:p w14:paraId="13E409F6" w14:textId="77777777" w:rsidR="00382EA8" w:rsidRPr="000A2AA8" w:rsidRDefault="00382EA8" w:rsidP="00096466">
      <w:pPr>
        <w:pStyle w:val="DimBylchau"/>
        <w:jc w:val="both"/>
        <w:rPr>
          <w:b/>
          <w:highlight w:val="yellow"/>
        </w:rPr>
      </w:pPr>
    </w:p>
    <w:p w14:paraId="152053E5" w14:textId="614C9064" w:rsidR="00281EAE" w:rsidRPr="007F11F6" w:rsidRDefault="00520E97" w:rsidP="00096466">
      <w:pPr>
        <w:pStyle w:val="DimBylchau"/>
        <w:jc w:val="both"/>
        <w:rPr>
          <w:b/>
        </w:rPr>
      </w:pPr>
      <w:r w:rsidRPr="007F11F6">
        <w:rPr>
          <w:b/>
        </w:rPr>
        <w:t>1</w:t>
      </w:r>
      <w:r w:rsidR="00AB67AF" w:rsidRPr="007F11F6">
        <w:rPr>
          <w:b/>
        </w:rPr>
        <w:t>0</w:t>
      </w:r>
      <w:r w:rsidR="00597E2D" w:rsidRPr="007F11F6">
        <w:rPr>
          <w:b/>
        </w:rPr>
        <w:t xml:space="preserve">      </w:t>
      </w:r>
      <w:r w:rsidR="007F11F6" w:rsidRPr="007F11F6">
        <w:rPr>
          <w:b/>
        </w:rPr>
        <w:tab/>
      </w:r>
      <w:r w:rsidR="00512DB2" w:rsidRPr="007F11F6">
        <w:rPr>
          <w:b/>
        </w:rPr>
        <w:t>Digwyddiadau a gweithgareddau</w:t>
      </w:r>
      <w:r w:rsidR="00FE3988" w:rsidRPr="007F11F6">
        <w:rPr>
          <w:b/>
        </w:rPr>
        <w:t xml:space="preserve"> </w:t>
      </w:r>
    </w:p>
    <w:p w14:paraId="24FC0CCB" w14:textId="648C9D1B" w:rsidR="00BA7B2F" w:rsidRPr="007F11F6" w:rsidRDefault="00BA7B2F" w:rsidP="00096466">
      <w:pPr>
        <w:pStyle w:val="DimBylchau"/>
        <w:jc w:val="both"/>
        <w:rPr>
          <w:b/>
        </w:rPr>
      </w:pPr>
    </w:p>
    <w:p w14:paraId="7D9533FC" w14:textId="4D5A87DA" w:rsidR="007F11F6" w:rsidRPr="0075743B" w:rsidRDefault="00B61A83" w:rsidP="00473139">
      <w:pPr>
        <w:pStyle w:val="DimBylchau"/>
        <w:ind w:left="720" w:hanging="720"/>
        <w:jc w:val="both"/>
      </w:pPr>
      <w:r w:rsidRPr="007F11F6">
        <w:t>1</w:t>
      </w:r>
      <w:r w:rsidR="00AB67AF" w:rsidRPr="007F11F6">
        <w:t>0</w:t>
      </w:r>
      <w:r w:rsidR="008A41B6" w:rsidRPr="007F11F6">
        <w:t xml:space="preserve">.1   </w:t>
      </w:r>
      <w:r w:rsidR="007F11F6" w:rsidRPr="007F11F6">
        <w:tab/>
        <w:t xml:space="preserve">Rydym fel arfer yn trefnu nifer o ddigwyddiadau a gweithgareddau i ymgysylltu â'n tenantiaid. </w:t>
      </w:r>
      <w:r w:rsidR="00473139">
        <w:t xml:space="preserve">Bwriad y </w:t>
      </w:r>
      <w:r w:rsidR="007F11F6" w:rsidRPr="007F11F6">
        <w:t xml:space="preserve">digwyddiadau a’r gweithgareddau hyn </w:t>
      </w:r>
      <w:r w:rsidR="00473139">
        <w:t>yw rh</w:t>
      </w:r>
      <w:r w:rsidR="007F11F6" w:rsidRPr="007F11F6">
        <w:t xml:space="preserve">oi cyfle i denantiaid gymryd </w:t>
      </w:r>
      <w:r w:rsidR="007F11F6" w:rsidRPr="0075743B">
        <w:t>rhan yn Tai Gogledd Cymru a gwella ansawdd bywyd y cymunedau y mae ein tenantiaid yn byw ynddynt.</w:t>
      </w:r>
    </w:p>
    <w:p w14:paraId="0F3BF221" w14:textId="47205455" w:rsidR="00B61A83" w:rsidRPr="0075743B" w:rsidRDefault="00B61A83" w:rsidP="00096466">
      <w:pPr>
        <w:pStyle w:val="DimBylchau"/>
        <w:jc w:val="both"/>
      </w:pPr>
    </w:p>
    <w:p w14:paraId="3E50212A" w14:textId="07DAD206" w:rsidR="00B61A83" w:rsidRPr="0075743B" w:rsidRDefault="009202DF" w:rsidP="00473139">
      <w:pPr>
        <w:pStyle w:val="DimBylchau"/>
        <w:ind w:left="720" w:hanging="720"/>
        <w:jc w:val="both"/>
      </w:pPr>
      <w:r>
        <w:rPr>
          <w:rFonts w:ascii="Arial" w:hAnsi="Arial" w:cs="Arial"/>
        </w:rPr>
        <w:t xml:space="preserve">10.2   </w:t>
      </w:r>
      <w:r>
        <w:rPr>
          <w:rFonts w:ascii="Arial" w:hAnsi="Arial" w:cs="Arial"/>
        </w:rPr>
        <w:tab/>
        <w:t>Mae digwyddiadau Dod i adnabod eich landlord/pop-yp yn ein cynlluniau wedi cael</w:t>
      </w:r>
      <w:r w:rsidR="00473139">
        <w:t xml:space="preserve"> </w:t>
      </w:r>
      <w:r w:rsidR="00305B4C" w:rsidRPr="0075743B">
        <w:t>eu gohirio. Fodd bynnag, wrth i'r cyfyngiadau lacio, byddwn yn cynnal y digwyddiadau hyn eto.</w:t>
      </w:r>
    </w:p>
    <w:p w14:paraId="1496612A" w14:textId="681A39B5" w:rsidR="00074D45" w:rsidRPr="0075743B" w:rsidRDefault="00074D45" w:rsidP="00096466">
      <w:pPr>
        <w:pStyle w:val="DimBylchau"/>
        <w:jc w:val="both"/>
      </w:pPr>
    </w:p>
    <w:p w14:paraId="25E2C723" w14:textId="70B7D365" w:rsidR="00016B18" w:rsidRPr="0075743B" w:rsidRDefault="00074D45" w:rsidP="00473139">
      <w:pPr>
        <w:pStyle w:val="DimBylchau"/>
        <w:ind w:left="720" w:hanging="720"/>
        <w:jc w:val="both"/>
      </w:pPr>
      <w:r w:rsidRPr="0075743B">
        <w:t>1</w:t>
      </w:r>
      <w:r w:rsidR="00AB67AF" w:rsidRPr="0075743B">
        <w:t>0</w:t>
      </w:r>
      <w:r w:rsidRPr="0075743B">
        <w:t xml:space="preserve">.3   </w:t>
      </w:r>
      <w:r w:rsidR="0075743B" w:rsidRPr="0075743B">
        <w:tab/>
      </w:r>
      <w:r w:rsidR="00016B18" w:rsidRPr="0075743B">
        <w:t>Cyn covid buom yn gweithio gyda sefydliad o'r enw'r Bartneriaeth Awyr Agored i roi cyfle i'n tenantiaid gymryd rhan mewn gweithgareddau awyr agored fel cerdded bryniau, dringo dan do, a beicio er budd iechyd corfforol a meddyliol. Byddwn yn ceisio gwneud rhywbeth tebyg eto ac mae cyllid grant wedi'i sicrhau i ariannu rhai sesiynau blasu beicio trydan i'n preswylwyr.</w:t>
      </w:r>
    </w:p>
    <w:p w14:paraId="5124D076" w14:textId="07FE3D7E" w:rsidR="00074D45" w:rsidRPr="0075743B" w:rsidRDefault="00074D45" w:rsidP="00096466">
      <w:pPr>
        <w:pStyle w:val="DimBylchau"/>
        <w:jc w:val="both"/>
      </w:pPr>
    </w:p>
    <w:p w14:paraId="422DBA15" w14:textId="41F19195" w:rsidR="00016B18" w:rsidRPr="0075743B" w:rsidRDefault="009202DF" w:rsidP="00473139">
      <w:pPr>
        <w:pStyle w:val="DimBylchau"/>
        <w:ind w:left="720" w:hanging="720"/>
        <w:jc w:val="both"/>
      </w:pPr>
      <w:r>
        <w:rPr>
          <w:rFonts w:ascii="Arial" w:hAnsi="Arial" w:cs="Arial"/>
        </w:rPr>
        <w:lastRenderedPageBreak/>
        <w:t xml:space="preserve">10.4   </w:t>
      </w:r>
      <w:r>
        <w:rPr>
          <w:rFonts w:ascii="Arial" w:hAnsi="Arial" w:cs="Arial"/>
        </w:rPr>
        <w:tab/>
        <w:t>Er nad oeddem yn gallu darparu digwyddiadau wyneb yn wyneb ayb, yn ystod y</w:t>
      </w:r>
      <w:r w:rsidR="00473139">
        <w:t xml:space="preserve"> </w:t>
      </w:r>
      <w:r w:rsidR="00016B18" w:rsidRPr="0075743B">
        <w:t>cyfnod adrodd hwn gwnaeth llawer o staff o bob rhan o'r sefydliad alwadau ffôn lles i'n tenantiaid. Roedd hyn yn cynnwys gwirio a oedd</w:t>
      </w:r>
      <w:r w:rsidR="0075743B" w:rsidRPr="0075743B">
        <w:t xml:space="preserve">ent angen </w:t>
      </w:r>
      <w:r w:rsidR="00016B18" w:rsidRPr="0075743B">
        <w:t>unrhyw gymorth gyda siopa neu gasglu meddyginiaeth, a hefyd, a oedd</w:t>
      </w:r>
      <w:r w:rsidR="0075743B" w:rsidRPr="0075743B">
        <w:t xml:space="preserve">ent angen </w:t>
      </w:r>
      <w:r w:rsidR="00016B18" w:rsidRPr="0075743B">
        <w:t xml:space="preserve">unrhyw gymorth cynhwysiant ariannol gan ein staff arbenigol. </w:t>
      </w:r>
      <w:r w:rsidR="0075743B" w:rsidRPr="0075743B">
        <w:t xml:space="preserve">Mi </w:t>
      </w:r>
      <w:r w:rsidR="00016B18" w:rsidRPr="0075743B">
        <w:t>wnaethom hefyd ddefnyddio'r galwadau hyn fel cyfle i gasglu gwybodaeth proffilio tenantiaid.</w:t>
      </w:r>
    </w:p>
    <w:p w14:paraId="606FE930" w14:textId="77777777" w:rsidR="00016B18" w:rsidRPr="0075743B" w:rsidRDefault="00016B18" w:rsidP="00016B18">
      <w:pPr>
        <w:pStyle w:val="DimBylchau"/>
        <w:jc w:val="both"/>
      </w:pPr>
    </w:p>
    <w:p w14:paraId="4CD515FA" w14:textId="6B6AD1C0" w:rsidR="007F11F6" w:rsidRPr="003E2DBC" w:rsidRDefault="001B64DC" w:rsidP="00473139">
      <w:pPr>
        <w:pStyle w:val="DimBylchau"/>
        <w:ind w:left="720" w:hanging="720"/>
        <w:jc w:val="both"/>
      </w:pPr>
      <w:r w:rsidRPr="0075743B">
        <w:t>1</w:t>
      </w:r>
      <w:r w:rsidR="00AB67AF" w:rsidRPr="0075743B">
        <w:t>0</w:t>
      </w:r>
      <w:r w:rsidRPr="0075743B">
        <w:t>.</w:t>
      </w:r>
      <w:r w:rsidR="00B24519" w:rsidRPr="0075743B">
        <w:t>5</w:t>
      </w:r>
      <w:r w:rsidR="00717662" w:rsidRPr="0075743B">
        <w:t xml:space="preserve"> </w:t>
      </w:r>
      <w:r w:rsidR="00DB2307" w:rsidRPr="0075743B">
        <w:t xml:space="preserve"> </w:t>
      </w:r>
      <w:r w:rsidR="007462BD" w:rsidRPr="0075743B">
        <w:t xml:space="preserve"> </w:t>
      </w:r>
      <w:r w:rsidR="007F11F6" w:rsidRPr="0075743B">
        <w:tab/>
        <w:t>Mae ein cystadleuaeth arddio wedi parhau i fod yn boblogaidd gyda'n tenantiaid</w:t>
      </w:r>
      <w:r w:rsidR="007462BD" w:rsidRPr="0075743B">
        <w:t xml:space="preserve">, </w:t>
      </w:r>
      <w:r w:rsidR="003E2DBC" w:rsidRPr="0075743B">
        <w:t>a derbyniwyd</w:t>
      </w:r>
      <w:r w:rsidR="003E2DBC" w:rsidRPr="003E2DBC">
        <w:t xml:space="preserve"> mwy o gynigion ar gyfer y gystadleuaeth yn ystod y cyfnod adrodd hwn. </w:t>
      </w:r>
      <w:r w:rsidR="007F11F6" w:rsidRPr="003E2DBC">
        <w:t>Gall tenantiaid enwebu eu hunain neu gymdogion yn y categorïau canlynol:</w:t>
      </w:r>
    </w:p>
    <w:p w14:paraId="33E1A590" w14:textId="77777777" w:rsidR="007F11F6" w:rsidRPr="003E2DBC" w:rsidRDefault="007F11F6" w:rsidP="007F11F6">
      <w:pPr>
        <w:pStyle w:val="DimBylchau"/>
        <w:numPr>
          <w:ilvl w:val="0"/>
          <w:numId w:val="4"/>
        </w:numPr>
        <w:ind w:left="1134"/>
        <w:jc w:val="both"/>
      </w:pPr>
      <w:r w:rsidRPr="003E2DBC">
        <w:t>Yr ardd orau</w:t>
      </w:r>
    </w:p>
    <w:p w14:paraId="5E7A450A" w14:textId="77777777" w:rsidR="007F11F6" w:rsidRPr="003E2DBC" w:rsidRDefault="007F11F6" w:rsidP="007F11F6">
      <w:pPr>
        <w:pStyle w:val="DimBylchau"/>
        <w:numPr>
          <w:ilvl w:val="0"/>
          <w:numId w:val="4"/>
        </w:numPr>
        <w:ind w:left="1134"/>
        <w:jc w:val="both"/>
      </w:pPr>
      <w:r w:rsidRPr="003E2DBC">
        <w:rPr>
          <w:rFonts w:ascii="Arial" w:hAnsi="Arial" w:cs="Arial"/>
          <w:lang w:val="cy-GB"/>
        </w:rPr>
        <w:t>Yr ardd sydd wedi gwella orau</w:t>
      </w:r>
    </w:p>
    <w:p w14:paraId="2942615E" w14:textId="77777777" w:rsidR="007F11F6" w:rsidRPr="003E2DBC" w:rsidRDefault="007F11F6" w:rsidP="007F11F6">
      <w:pPr>
        <w:pStyle w:val="DimBylchau"/>
        <w:numPr>
          <w:ilvl w:val="0"/>
          <w:numId w:val="4"/>
        </w:numPr>
        <w:ind w:left="1134"/>
        <w:jc w:val="both"/>
      </w:pPr>
      <w:r w:rsidRPr="003E2DBC">
        <w:t>Yr ardd botiau orau</w:t>
      </w:r>
    </w:p>
    <w:p w14:paraId="5BC7828D" w14:textId="229AD74D" w:rsidR="007F11F6" w:rsidRPr="003E2DBC" w:rsidRDefault="007F11F6" w:rsidP="007F11F6">
      <w:pPr>
        <w:pStyle w:val="DimBylchau"/>
        <w:numPr>
          <w:ilvl w:val="0"/>
          <w:numId w:val="4"/>
        </w:numPr>
        <w:ind w:left="1134"/>
        <w:jc w:val="both"/>
      </w:pPr>
      <w:r w:rsidRPr="003E2DBC">
        <w:t>Yr ardd/gofod cymunedol gorau</w:t>
      </w:r>
    </w:p>
    <w:p w14:paraId="2E64D13C" w14:textId="77777777" w:rsidR="00717662" w:rsidRPr="000A2AA8" w:rsidRDefault="00717662" w:rsidP="00BE08E2">
      <w:pPr>
        <w:pStyle w:val="DimBylchau"/>
        <w:ind w:left="993"/>
        <w:jc w:val="both"/>
        <w:rPr>
          <w:highlight w:val="yellow"/>
        </w:rPr>
      </w:pPr>
    </w:p>
    <w:p w14:paraId="1C25A113" w14:textId="7BFD9DAB" w:rsidR="00AD346B" w:rsidRDefault="00A446E0" w:rsidP="00473139">
      <w:pPr>
        <w:pStyle w:val="DimBylchau"/>
        <w:ind w:left="720" w:hanging="720"/>
        <w:jc w:val="both"/>
      </w:pPr>
      <w:r w:rsidRPr="007F11F6">
        <w:t>1</w:t>
      </w:r>
      <w:r w:rsidR="00802BD9" w:rsidRPr="007F11F6">
        <w:t>0</w:t>
      </w:r>
      <w:r w:rsidRPr="007F11F6">
        <w:t>.</w:t>
      </w:r>
      <w:r w:rsidR="00B24519" w:rsidRPr="007F11F6">
        <w:t>6</w:t>
      </w:r>
      <w:r w:rsidR="00F244BE" w:rsidRPr="007F11F6">
        <w:t xml:space="preserve"> </w:t>
      </w:r>
      <w:r w:rsidR="00802BD9" w:rsidRPr="007F11F6">
        <w:t xml:space="preserve">  </w:t>
      </w:r>
      <w:r w:rsidR="007F11F6">
        <w:tab/>
      </w:r>
      <w:r w:rsidR="007F11F6" w:rsidRPr="007F11F6">
        <w:t>Roedd y cyfnod adrodd hwn yn cynnwys y trydydd tro i ni gynnal y cynllun Gwobr Cymydog Da. Y bwriad yw talu teyrnged i'n tenantiaid sydd wedi gwneud gwahaniaeth sylweddol i fywydau eu cymdogion neu'r gymuned leol.</w:t>
      </w:r>
      <w:r w:rsidR="00B54915" w:rsidRPr="007F11F6">
        <w:t xml:space="preserve"> </w:t>
      </w:r>
      <w:r w:rsidR="007F11F6" w:rsidRPr="007F11F6">
        <w:t>Cafwyd dau gyd-enillydd, sef</w:t>
      </w:r>
      <w:r w:rsidR="0062488A" w:rsidRPr="007F11F6">
        <w:t xml:space="preserve"> </w:t>
      </w:r>
      <w:r w:rsidR="00F07DB7" w:rsidRPr="007F11F6">
        <w:t xml:space="preserve">Geoff Uttley o Lys y Coed, a </w:t>
      </w:r>
      <w:r w:rsidR="00FD0E81" w:rsidRPr="007F11F6">
        <w:t>Jean Hayward o Hafod y Parc.</w:t>
      </w:r>
    </w:p>
    <w:p w14:paraId="317DEB25" w14:textId="46B2BFEF" w:rsidR="007F11F6" w:rsidRDefault="007F11F6" w:rsidP="001B64DC">
      <w:pPr>
        <w:pStyle w:val="DimBylchau"/>
        <w:jc w:val="both"/>
      </w:pPr>
    </w:p>
    <w:p w14:paraId="40914786" w14:textId="7067CE5E" w:rsidR="009E5D75" w:rsidRPr="003E2DBC" w:rsidRDefault="00102D8A" w:rsidP="00473139">
      <w:pPr>
        <w:pStyle w:val="DimBylchau"/>
        <w:ind w:left="720" w:hanging="720"/>
        <w:jc w:val="both"/>
      </w:pPr>
      <w:r w:rsidRPr="003E2DBC">
        <w:t>1</w:t>
      </w:r>
      <w:r w:rsidR="00802BD9" w:rsidRPr="003E2DBC">
        <w:t>0</w:t>
      </w:r>
      <w:r w:rsidR="003574C4" w:rsidRPr="003E2DBC">
        <w:t>.</w:t>
      </w:r>
      <w:r w:rsidR="00B24519" w:rsidRPr="003E2DBC">
        <w:t>7</w:t>
      </w:r>
      <w:r w:rsidR="003574C4" w:rsidRPr="003E2DBC">
        <w:t xml:space="preserve">  </w:t>
      </w:r>
      <w:r w:rsidR="00802BD9" w:rsidRPr="003E2DBC">
        <w:t xml:space="preserve"> </w:t>
      </w:r>
      <w:r w:rsidR="003E2DBC" w:rsidRPr="003E2DBC">
        <w:tab/>
        <w:t>Mewn cyfnod anodd a heriol, addasodd a defnyddiodd y Tîm Pobl Hŷn amrywiaeth o ddulliau i ymgysylltu â’r preswylwyr yn y Cynllun Gofal Ychwanegol a Lloches:</w:t>
      </w:r>
    </w:p>
    <w:p w14:paraId="234B0AB1" w14:textId="09C350C9" w:rsidR="00EF6CFF" w:rsidRPr="003E2DBC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3E2DBC">
        <w:t>Cyfathrebu rhwng cenedlaethau gydag ysgolion lleol a fu’n cyfnewid cardiau a llythyrau â thenantiaid yn ein cynlluniau</w:t>
      </w:r>
    </w:p>
    <w:p w14:paraId="22F89135" w14:textId="246CE070" w:rsidR="00EF6CFF" w:rsidRPr="003E2DBC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3E2DBC">
        <w:t>Cylchlythyrau Rheolaidd a Galwadau Llesiant / Ymweliadau Carreg Drws</w:t>
      </w:r>
    </w:p>
    <w:p w14:paraId="6F818E11" w14:textId="738B00B5" w:rsidR="00EF6CFF" w:rsidRPr="003E2DBC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3E2DBC">
        <w:t>Sefydlu siop i gynorthwyo gyda bwydydd/eitemau hanfodol</w:t>
      </w:r>
    </w:p>
    <w:p w14:paraId="0946F9F9" w14:textId="36A70FEC" w:rsidR="00EF6CFF" w:rsidRPr="003E2DBC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3E2DBC">
        <w:t>Sefydlu gwasanaethau dosbarthu bwyd a pharseli</w:t>
      </w:r>
    </w:p>
    <w:p w14:paraId="21686B5D" w14:textId="77777777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3E2DBC">
        <w:t>Dosbarthu</w:t>
      </w:r>
      <w:r w:rsidRPr="00EF6CFF">
        <w:t xml:space="preserve"> anrhegion a danteithion</w:t>
      </w:r>
    </w:p>
    <w:p w14:paraId="3DB78F30" w14:textId="6E18127A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Pecynnau Llesiant yn cael eu danfon i gynlluniau Lloches/Gofal Ychwanegol a Phrydles gyda rhodd</w:t>
      </w:r>
    </w:p>
    <w:p w14:paraId="0DB8C034" w14:textId="077F3A10" w:rsidR="005119A4" w:rsidRPr="00EF6CFF" w:rsidRDefault="0062488A" w:rsidP="00D65857">
      <w:pPr>
        <w:pStyle w:val="DimBylchau"/>
        <w:numPr>
          <w:ilvl w:val="0"/>
          <w:numId w:val="8"/>
        </w:numPr>
        <w:ind w:left="1418"/>
        <w:jc w:val="both"/>
      </w:pPr>
      <w:r w:rsidRPr="00EF6CFF">
        <w:t>Rhoddion gan</w:t>
      </w:r>
      <w:r w:rsidR="005119A4" w:rsidRPr="00EF6CFF">
        <w:t xml:space="preserve"> ASDA </w:t>
      </w:r>
    </w:p>
    <w:p w14:paraId="62B437BD" w14:textId="5E380FB3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Cyflenwi a Dosbarthu Posau / Croeseiriau / Sudoku / Jig-s</w:t>
      </w:r>
      <w:r w:rsidRPr="00EF6CFF">
        <w:rPr>
          <w:rFonts w:cstheme="minorHAnsi"/>
        </w:rPr>
        <w:t>ô</w:t>
      </w:r>
      <w:r w:rsidRPr="00EF6CFF">
        <w:t xml:space="preserve">s / Llyfrau Lliwio </w:t>
      </w:r>
    </w:p>
    <w:p w14:paraId="29EA26E6" w14:textId="77777777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Ymweliadau Therapi Anifeiliaid Anwes</w:t>
      </w:r>
    </w:p>
    <w:p w14:paraId="161FD159" w14:textId="1602694D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Bingo Pellhau Cymdeithasol</w:t>
      </w:r>
    </w:p>
    <w:p w14:paraId="33EA2186" w14:textId="10B7A505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Trefnu cyfarfodydd Zoom i Denantiaid gysylltu â theuluoedd</w:t>
      </w:r>
    </w:p>
    <w:p w14:paraId="07F5C4CB" w14:textId="77777777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Cyngerdd gardd yn Llys y Coed</w:t>
      </w:r>
    </w:p>
    <w:p w14:paraId="359EFA13" w14:textId="49280A6F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Aerobeg Cadair Freichiau Pellhau Cymdeithasol</w:t>
      </w:r>
    </w:p>
    <w:p w14:paraId="3793DE52" w14:textId="77777777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Digwyddiadau codi arian elusennol - teithiau cerdded / rafflau noddedig</w:t>
      </w:r>
    </w:p>
    <w:p w14:paraId="004846A9" w14:textId="3EC4D04C" w:rsidR="00EF6CFF" w:rsidRPr="00EF6CFF" w:rsidRDefault="00EF6CFF" w:rsidP="00EF6CFF">
      <w:pPr>
        <w:pStyle w:val="DimBylchau"/>
        <w:numPr>
          <w:ilvl w:val="0"/>
          <w:numId w:val="8"/>
        </w:numPr>
        <w:ind w:left="1418"/>
        <w:jc w:val="both"/>
      </w:pPr>
      <w:r w:rsidRPr="00EF6CFF">
        <w:t>Cefnogi a hyrwyddo prosiectau Garddio ar y cynllun</w:t>
      </w:r>
    </w:p>
    <w:p w14:paraId="319BF234" w14:textId="77777777" w:rsidR="003574C4" w:rsidRPr="000A2AA8" w:rsidRDefault="003574C4" w:rsidP="00096466">
      <w:pPr>
        <w:pStyle w:val="DimBylchau"/>
        <w:jc w:val="both"/>
        <w:rPr>
          <w:highlight w:val="yellow"/>
        </w:rPr>
      </w:pPr>
    </w:p>
    <w:p w14:paraId="1DC62833" w14:textId="0FE372F3" w:rsidR="00FC3E56" w:rsidRPr="000A4D20" w:rsidRDefault="00D93864" w:rsidP="00473139">
      <w:pPr>
        <w:pStyle w:val="DimBylchau"/>
        <w:ind w:left="720" w:hanging="720"/>
        <w:jc w:val="both"/>
      </w:pPr>
      <w:r w:rsidRPr="000A4D20">
        <w:t>1</w:t>
      </w:r>
      <w:r w:rsidR="008B3C23" w:rsidRPr="000A4D20">
        <w:t>0</w:t>
      </w:r>
      <w:r w:rsidRPr="000A4D20">
        <w:t>.</w:t>
      </w:r>
      <w:r w:rsidR="00B24519" w:rsidRPr="000A4D20">
        <w:t>8</w:t>
      </w:r>
      <w:r w:rsidR="003574C4" w:rsidRPr="000A4D20">
        <w:t xml:space="preserve"> </w:t>
      </w:r>
      <w:r w:rsidR="00495BA1" w:rsidRPr="000A4D20">
        <w:t xml:space="preserve"> </w:t>
      </w:r>
      <w:r w:rsidR="008B3C23" w:rsidRPr="000A4D20">
        <w:t xml:space="preserve"> </w:t>
      </w:r>
      <w:r w:rsidR="000A4D20" w:rsidRPr="000A4D20">
        <w:tab/>
        <w:t xml:space="preserve">Roedd y tîm Tai â Chymorth hefyd yn wynebu heriau oherwydd Covid-19, ac </w:t>
      </w:r>
      <w:r w:rsidR="00473139">
        <w:t xml:space="preserve">maent </w:t>
      </w:r>
      <w:r w:rsidR="000A4D20" w:rsidRPr="000A4D20">
        <w:t>wedi</w:t>
      </w:r>
      <w:r w:rsidR="00473139">
        <w:t xml:space="preserve"> </w:t>
      </w:r>
      <w:r w:rsidR="000A4D20" w:rsidRPr="000A4D20">
        <w:t>addasu i ymgysylltu â phreswylwyr:</w:t>
      </w:r>
    </w:p>
    <w:p w14:paraId="0B526B0C" w14:textId="3326B102" w:rsidR="00072562" w:rsidRPr="00072562" w:rsidRDefault="00072562" w:rsidP="00072562">
      <w:pPr>
        <w:pStyle w:val="DimBylchau"/>
        <w:numPr>
          <w:ilvl w:val="0"/>
          <w:numId w:val="25"/>
        </w:numPr>
        <w:ind w:left="1418"/>
        <w:jc w:val="both"/>
      </w:pPr>
      <w:r>
        <w:t xml:space="preserve">Yn </w:t>
      </w:r>
      <w:r w:rsidRPr="00072562">
        <w:t xml:space="preserve">dilyn cyflwyno gweithdrefnau cadarn, a defnyddio TG a llwyfannau ar-lein, cychwynnodd gweithgareddau </w:t>
      </w:r>
      <w:r w:rsidR="00473139">
        <w:t xml:space="preserve">unwaith </w:t>
      </w:r>
      <w:r w:rsidRPr="00072562">
        <w:t xml:space="preserve">eto, </w:t>
      </w:r>
      <w:r w:rsidR="00473139">
        <w:t>ond</w:t>
      </w:r>
      <w:r w:rsidRPr="00072562">
        <w:t xml:space="preserve"> </w:t>
      </w:r>
      <w:r w:rsidR="00473139">
        <w:t>ar</w:t>
      </w:r>
      <w:r w:rsidRPr="00072562">
        <w:t xml:space="preserve"> ff</w:t>
      </w:r>
      <w:r w:rsidR="00473139">
        <w:t xml:space="preserve">urf </w:t>
      </w:r>
      <w:r w:rsidRPr="00072562">
        <w:t>wahanol i'r amseroedd blaenorol</w:t>
      </w:r>
    </w:p>
    <w:p w14:paraId="73E15923" w14:textId="6AB52887" w:rsidR="00072562" w:rsidRPr="00072562" w:rsidRDefault="00072562" w:rsidP="00072562">
      <w:pPr>
        <w:pStyle w:val="DimBylchau"/>
        <w:numPr>
          <w:ilvl w:val="0"/>
          <w:numId w:val="25"/>
        </w:numPr>
        <w:ind w:left="1418"/>
        <w:jc w:val="both"/>
      </w:pPr>
      <w:r w:rsidRPr="00072562">
        <w:t>Roedd y preswylwyr wedi cofleidio'r defnydd o dechnoleg ar-lein ac ailgyflwyn</w:t>
      </w:r>
      <w:r w:rsidR="00473139">
        <w:t>o</w:t>
      </w:r>
      <w:r w:rsidRPr="00072562">
        <w:t xml:space="preserve"> gweithgareddau a sesiynau cymorth wedi’u rheoli’n dda</w:t>
      </w:r>
    </w:p>
    <w:p w14:paraId="5487567D" w14:textId="7BA271C0" w:rsidR="00072562" w:rsidRPr="00072562" w:rsidRDefault="00072562" w:rsidP="00072562">
      <w:pPr>
        <w:pStyle w:val="DimBylchau"/>
        <w:numPr>
          <w:ilvl w:val="0"/>
          <w:numId w:val="25"/>
        </w:numPr>
        <w:ind w:left="1418"/>
        <w:jc w:val="both"/>
      </w:pPr>
      <w:r w:rsidRPr="00072562">
        <w:t>Roedd gerddi hosteli cymunedol yn parhau i fod yn ased, ac roedd y man agored hwn yn rhoi cyfle i breswylwyr a staff gymryd rhan mewn gweithgareddau, wrth allu siarad ag eraill o fewn pellter diogel</w:t>
      </w:r>
    </w:p>
    <w:p w14:paraId="79DE0663" w14:textId="239B71BA" w:rsidR="00072562" w:rsidRPr="00072562" w:rsidRDefault="00072562" w:rsidP="00072562">
      <w:pPr>
        <w:pStyle w:val="DimBylchau"/>
        <w:numPr>
          <w:ilvl w:val="0"/>
          <w:numId w:val="25"/>
        </w:numPr>
        <w:ind w:left="1418"/>
        <w:jc w:val="both"/>
      </w:pPr>
      <w:r w:rsidRPr="00072562">
        <w:t>Oherwydd y lle sydd ar gael yn Pendinas, ailgychwynnodd coginio ar gyllideb (ar sail 1 i 1) er enghraifft, a daeth mwy o weithgareddau celf a chrefft ar gael.</w:t>
      </w:r>
    </w:p>
    <w:p w14:paraId="35A16AC7" w14:textId="3F3C0504" w:rsidR="00016B18" w:rsidRPr="00072562" w:rsidRDefault="00072562" w:rsidP="00016B18">
      <w:pPr>
        <w:pStyle w:val="DimBylchau"/>
        <w:numPr>
          <w:ilvl w:val="0"/>
          <w:numId w:val="25"/>
        </w:numPr>
        <w:ind w:left="1418"/>
        <w:jc w:val="both"/>
      </w:pPr>
      <w:r w:rsidRPr="00072562">
        <w:t>S</w:t>
      </w:r>
      <w:r w:rsidR="00016B18" w:rsidRPr="00072562">
        <w:t>esiwn</w:t>
      </w:r>
      <w:r w:rsidRPr="00072562">
        <w:t xml:space="preserve"> 1 i 1</w:t>
      </w:r>
      <w:r w:rsidR="00016B18" w:rsidRPr="00072562">
        <w:t xml:space="preserve"> yn ymwneud ag Iechyd Meddwl a dylanwadau cymheiriaid</w:t>
      </w:r>
    </w:p>
    <w:p w14:paraId="121302CF" w14:textId="7C31CF2D" w:rsidR="00016B18" w:rsidRPr="00072562" w:rsidRDefault="009202DF" w:rsidP="00016B18">
      <w:pPr>
        <w:pStyle w:val="DimBylchau"/>
        <w:numPr>
          <w:ilvl w:val="0"/>
          <w:numId w:val="25"/>
        </w:numPr>
        <w:ind w:left="1418"/>
        <w:jc w:val="both"/>
      </w:pPr>
      <w:r>
        <w:rPr>
          <w:rFonts w:ascii="Arial" w:hAnsi="Arial" w:cs="Arial"/>
        </w:rPr>
        <w:lastRenderedPageBreak/>
        <w:t>Cafodd adnoddau ar-lein eu hymchwilio a’u gweithredu gyda phreswylwyr ar sail 1 i 1, gan arwain at ganlyniadau gwell i'r preswylwyr gan fod yn rhaid teilwra gweithgareddau bellach ar gyfer anghenion unigol sydd wedi’u hadnabod yn hytrach nag ar gyfer gweithgaredd grŵp generig.</w:t>
      </w:r>
    </w:p>
    <w:p w14:paraId="752CCF49" w14:textId="77777777" w:rsidR="00495BA1" w:rsidRPr="000A2AA8" w:rsidRDefault="00495BA1" w:rsidP="00520E97">
      <w:pPr>
        <w:pStyle w:val="DimBylchau"/>
        <w:jc w:val="both"/>
        <w:rPr>
          <w:highlight w:val="yellow"/>
        </w:rPr>
      </w:pPr>
    </w:p>
    <w:p w14:paraId="66E1B2AF" w14:textId="114C630B" w:rsidR="00520E97" w:rsidRPr="008C200F" w:rsidRDefault="00DD5BC3" w:rsidP="00520E97">
      <w:pPr>
        <w:pStyle w:val="DimBylchau"/>
        <w:jc w:val="both"/>
        <w:rPr>
          <w:b/>
          <w:bCs/>
        </w:rPr>
      </w:pPr>
      <w:r w:rsidRPr="008C200F">
        <w:rPr>
          <w:b/>
          <w:bCs/>
        </w:rPr>
        <w:t>1</w:t>
      </w:r>
      <w:r w:rsidR="00685BBB" w:rsidRPr="008C200F">
        <w:rPr>
          <w:b/>
          <w:bCs/>
        </w:rPr>
        <w:t>1</w:t>
      </w:r>
      <w:r w:rsidRPr="008C200F">
        <w:rPr>
          <w:b/>
          <w:bCs/>
        </w:rPr>
        <w:t xml:space="preserve">     </w:t>
      </w:r>
      <w:r w:rsidR="008043C7" w:rsidRPr="008C200F">
        <w:rPr>
          <w:b/>
          <w:bCs/>
        </w:rPr>
        <w:t xml:space="preserve"> </w:t>
      </w:r>
      <w:r w:rsidR="007F11F6">
        <w:rPr>
          <w:b/>
          <w:bCs/>
        </w:rPr>
        <w:tab/>
      </w:r>
      <w:r w:rsidR="008C200F" w:rsidRPr="008C200F">
        <w:rPr>
          <w:b/>
          <w:bCs/>
        </w:rPr>
        <w:t xml:space="preserve">Ymgynghoriad ar y Strategaeth </w:t>
      </w:r>
      <w:r w:rsidR="008C200F" w:rsidRPr="008C200F">
        <w:rPr>
          <w:rFonts w:ascii="Arial" w:eastAsia="Times New Roman" w:hAnsi="Arial" w:cs="Arial"/>
          <w:b/>
          <w:bCs/>
          <w:lang w:eastAsia="en-GB"/>
        </w:rPr>
        <w:t>Cyfranogiad Tenantiaid</w:t>
      </w:r>
    </w:p>
    <w:p w14:paraId="49977203" w14:textId="51FDBD39" w:rsidR="00DD5BC3" w:rsidRPr="008C200F" w:rsidRDefault="00DD5BC3" w:rsidP="00520E97">
      <w:pPr>
        <w:pStyle w:val="DimBylchau"/>
        <w:jc w:val="both"/>
        <w:rPr>
          <w:b/>
          <w:bCs/>
        </w:rPr>
      </w:pPr>
    </w:p>
    <w:p w14:paraId="0E510F46" w14:textId="43E2D73B" w:rsidR="00DD5BC3" w:rsidRPr="0062488A" w:rsidRDefault="00DD5BC3" w:rsidP="00473139">
      <w:pPr>
        <w:pStyle w:val="DimBylchau"/>
        <w:ind w:left="720" w:hanging="720"/>
        <w:jc w:val="both"/>
      </w:pPr>
      <w:r w:rsidRPr="008C200F">
        <w:t>1</w:t>
      </w:r>
      <w:r w:rsidR="00685BBB" w:rsidRPr="008C200F">
        <w:t>1</w:t>
      </w:r>
      <w:r w:rsidRPr="008C200F">
        <w:t xml:space="preserve">.1 </w:t>
      </w:r>
      <w:r w:rsidR="006420C2" w:rsidRPr="008C200F">
        <w:t xml:space="preserve"> </w:t>
      </w:r>
      <w:r w:rsidR="008043C7" w:rsidRPr="008C200F">
        <w:t xml:space="preserve"> </w:t>
      </w:r>
      <w:r w:rsidR="008C200F">
        <w:tab/>
      </w:r>
      <w:r w:rsidR="00512DB2">
        <w:t>Yn ystod y cyfnod adrodd hwn rydym wedi ymgynghori â th</w:t>
      </w:r>
      <w:r w:rsidR="006420C2" w:rsidRPr="0062488A">
        <w:t>enant</w:t>
      </w:r>
      <w:r w:rsidR="0062488A" w:rsidRPr="0062488A">
        <w:t>iaid ar</w:t>
      </w:r>
      <w:r w:rsidR="006420C2" w:rsidRPr="0062488A">
        <w:t xml:space="preserve"> </w:t>
      </w:r>
      <w:r w:rsidR="008C200F" w:rsidRPr="0062488A">
        <w:t xml:space="preserve">Strategaeth </w:t>
      </w:r>
      <w:r w:rsidR="008C200F" w:rsidRPr="0062488A">
        <w:rPr>
          <w:rFonts w:ascii="Arial" w:eastAsia="Times New Roman" w:hAnsi="Arial" w:cs="Arial"/>
          <w:lang w:eastAsia="en-GB"/>
        </w:rPr>
        <w:t>Cyfranogiad Tenantiaid</w:t>
      </w:r>
      <w:r w:rsidR="008C200F" w:rsidRPr="0062488A">
        <w:t xml:space="preserve"> newydd ar gyfer</w:t>
      </w:r>
      <w:r w:rsidR="006420C2" w:rsidRPr="0062488A">
        <w:t xml:space="preserve"> 2021-2024. </w:t>
      </w:r>
      <w:r w:rsidR="0062488A" w:rsidRPr="0062488A">
        <w:t>Cymeradwywyd y</w:t>
      </w:r>
      <w:r w:rsidR="006420C2" w:rsidRPr="0062488A">
        <w:t xml:space="preserve"> Strateg</w:t>
      </w:r>
      <w:r w:rsidR="0062488A" w:rsidRPr="0062488A">
        <w:t>aeth</w:t>
      </w:r>
      <w:r w:rsidR="006420C2" w:rsidRPr="0062488A">
        <w:t xml:space="preserve"> </w:t>
      </w:r>
      <w:r w:rsidR="0062488A" w:rsidRPr="0062488A">
        <w:t>gan y</w:t>
      </w:r>
      <w:r w:rsidR="006420C2" w:rsidRPr="0062488A">
        <w:t xml:space="preserve"> </w:t>
      </w:r>
      <w:r w:rsidR="0062488A" w:rsidRPr="0062488A">
        <w:rPr>
          <w:bCs/>
        </w:rPr>
        <w:t>Panel Tenantiaid a Chymunedau.</w:t>
      </w:r>
    </w:p>
    <w:p w14:paraId="1464F32A" w14:textId="7FD16174" w:rsidR="006420C2" w:rsidRPr="000A2AA8" w:rsidRDefault="006420C2" w:rsidP="00520E97">
      <w:pPr>
        <w:pStyle w:val="DimBylchau"/>
        <w:jc w:val="both"/>
        <w:rPr>
          <w:highlight w:val="yellow"/>
        </w:rPr>
      </w:pPr>
    </w:p>
    <w:p w14:paraId="2DC860CE" w14:textId="688AB7D9" w:rsidR="00927169" w:rsidRPr="00473139" w:rsidRDefault="006420C2" w:rsidP="00473139">
      <w:pPr>
        <w:pStyle w:val="DimBylchau"/>
        <w:ind w:left="720" w:hanging="720"/>
        <w:jc w:val="both"/>
      </w:pPr>
      <w:r w:rsidRPr="00927169">
        <w:t>1</w:t>
      </w:r>
      <w:r w:rsidR="00685BBB" w:rsidRPr="00927169">
        <w:t>1</w:t>
      </w:r>
      <w:r w:rsidRPr="00927169">
        <w:t xml:space="preserve">.2  </w:t>
      </w:r>
      <w:r w:rsidR="008043C7" w:rsidRPr="00927169">
        <w:t xml:space="preserve"> </w:t>
      </w:r>
      <w:r w:rsidR="00927169" w:rsidRPr="00927169">
        <w:tab/>
        <w:t>Cyn Covid y dull mwyaf llwyddiannus o gasglu mewnbwn ac adborth tenantiaid oedd wyneb yn wyneb, er enghraifft defnyddio digwyddiadau bach ar gynlluniau a gweithgareddau i ymgysylltu â thenantiaid. Yn anffodus, nid oedd hyn yn bosibl oherwydd cyfyngiadau Covid; fodd bynnag, defnyddi</w:t>
      </w:r>
      <w:r w:rsidR="00473139">
        <w:t>wyd</w:t>
      </w:r>
      <w:r w:rsidR="00927169" w:rsidRPr="00927169">
        <w:t xml:space="preserve"> amrywiaeth o ddulliau</w:t>
      </w:r>
      <w:r w:rsidR="00473139">
        <w:t xml:space="preserve"> gennym</w:t>
      </w:r>
      <w:r w:rsidR="00927169" w:rsidRPr="00927169">
        <w:t xml:space="preserve"> i sicrhau ein bod yn casglu digon o fewnbwn:</w:t>
      </w:r>
    </w:p>
    <w:p w14:paraId="6E3A7394" w14:textId="6D426ECE" w:rsidR="00DB0FD2" w:rsidRPr="00DB0FD2" w:rsidRDefault="00DB0FD2" w:rsidP="005F0C99">
      <w:pPr>
        <w:pStyle w:val="DimBylchau"/>
        <w:numPr>
          <w:ilvl w:val="0"/>
          <w:numId w:val="16"/>
        </w:numPr>
        <w:jc w:val="both"/>
      </w:pPr>
      <w:r w:rsidRPr="00DB0FD2">
        <w:t>Diwrnod Strategaeth y Bwrdd</w:t>
      </w:r>
      <w:r w:rsidR="00405DE0" w:rsidRPr="00DB0FD2">
        <w:t xml:space="preserve"> (</w:t>
      </w:r>
      <w:r w:rsidRPr="00DB0FD2">
        <w:t xml:space="preserve">mynychodd aelodau sy’n denantiaid o’r </w:t>
      </w:r>
      <w:r w:rsidR="0062488A" w:rsidRPr="00DB0FD2">
        <w:rPr>
          <w:bCs/>
        </w:rPr>
        <w:t>Panel Tenantiaid a Chymunedau</w:t>
      </w:r>
      <w:r w:rsidR="0062488A" w:rsidRPr="00DB0FD2">
        <w:t xml:space="preserve"> </w:t>
      </w:r>
      <w:r w:rsidRPr="00DB0FD2">
        <w:t>y sesiwn ynghyd ag aelodau</w:t>
      </w:r>
      <w:r>
        <w:t>’</w:t>
      </w:r>
      <w:r w:rsidRPr="00DB0FD2">
        <w:t>r Bwrdd)</w:t>
      </w:r>
    </w:p>
    <w:p w14:paraId="1A5EA6F8" w14:textId="49F81A2E" w:rsidR="00405DE0" w:rsidRPr="00927169" w:rsidRDefault="0062488A" w:rsidP="005F0C99">
      <w:pPr>
        <w:pStyle w:val="DimBylchau"/>
        <w:numPr>
          <w:ilvl w:val="0"/>
          <w:numId w:val="16"/>
        </w:numPr>
        <w:jc w:val="both"/>
      </w:pPr>
      <w:r w:rsidRPr="00927169">
        <w:rPr>
          <w:bCs/>
        </w:rPr>
        <w:t>Panel Tenantiaid a Chymunedau</w:t>
      </w:r>
      <w:r w:rsidRPr="00927169">
        <w:t xml:space="preserve"> </w:t>
      </w:r>
      <w:r w:rsidR="00405DE0" w:rsidRPr="00927169">
        <w:t>(</w:t>
      </w:r>
      <w:r w:rsidR="00927169" w:rsidRPr="00927169">
        <w:t>cafodd cyfranogiad  tenantiaid ei gynnwys ar agenda cyfarfod a chynhaliwyd trafodaeth fanwl gydag awgrymiadau’n cael eu gwneud)</w:t>
      </w:r>
      <w:r w:rsidR="00405DE0" w:rsidRPr="00927169">
        <w:t xml:space="preserve"> </w:t>
      </w:r>
    </w:p>
    <w:p w14:paraId="0E067E45" w14:textId="79A74C05" w:rsidR="00405DE0" w:rsidRPr="00927169" w:rsidRDefault="009202DF" w:rsidP="005F0C99">
      <w:pPr>
        <w:pStyle w:val="DimBylchau"/>
        <w:numPr>
          <w:ilvl w:val="0"/>
          <w:numId w:val="16"/>
        </w:numPr>
        <w:jc w:val="both"/>
      </w:pPr>
      <w:r>
        <w:rPr>
          <w:rFonts w:ascii="Arial" w:hAnsi="Arial" w:cs="Arial"/>
        </w:rPr>
        <w:t>Fforwm Tenantiaid (defnyddiwyd y Fforwm fel grŵp ffocws i drafod cyfranogiad  tenantiaid, a chynhaliwyd dwy sesiwn)</w:t>
      </w:r>
    </w:p>
    <w:p w14:paraId="5B05611F" w14:textId="3C01270A" w:rsidR="00405DE0" w:rsidRPr="00927169" w:rsidRDefault="009202DF" w:rsidP="005F0C99">
      <w:pPr>
        <w:pStyle w:val="DimBylchau"/>
        <w:numPr>
          <w:ilvl w:val="0"/>
          <w:numId w:val="16"/>
        </w:numPr>
        <w:jc w:val="both"/>
      </w:pPr>
      <w:r>
        <w:rPr>
          <w:rFonts w:ascii="Arial" w:hAnsi="Arial" w:cs="Arial"/>
        </w:rPr>
        <w:t>Arolwg Tenantiaid Ar-lein (Rhannwyd arolwg ar-lein, ar ein tudalen Facebook, Twitter, ac ar y wefan. Anfonwyd yr arolwg hefyd at ein Grŵp Ymateb Cyntaf )</w:t>
      </w:r>
    </w:p>
    <w:p w14:paraId="25254054" w14:textId="1E0F1492" w:rsidR="00405DE0" w:rsidRPr="00927169" w:rsidRDefault="0062488A" w:rsidP="005F0C99">
      <w:pPr>
        <w:pStyle w:val="DimBylchau"/>
        <w:numPr>
          <w:ilvl w:val="0"/>
          <w:numId w:val="16"/>
        </w:numPr>
        <w:jc w:val="both"/>
      </w:pPr>
      <w:r w:rsidRPr="00927169">
        <w:t xml:space="preserve">Arolwg </w:t>
      </w:r>
      <w:r w:rsidR="00405DE0" w:rsidRPr="00927169">
        <w:t xml:space="preserve">Staff </w:t>
      </w:r>
      <w:r w:rsidR="001D49E2" w:rsidRPr="00927169">
        <w:t>(</w:t>
      </w:r>
      <w:r w:rsidR="00927169" w:rsidRPr="00927169">
        <w:t>Rhannwyd arolwg gyda'r staff trwy'r gweithle ac e-bost</w:t>
      </w:r>
      <w:r w:rsidR="001D49E2" w:rsidRPr="00927169">
        <w:t>)</w:t>
      </w:r>
    </w:p>
    <w:p w14:paraId="1FB638A1" w14:textId="2CA74D9C" w:rsidR="00405DE0" w:rsidRPr="000A2AA8" w:rsidRDefault="00405DE0" w:rsidP="00520E97">
      <w:pPr>
        <w:pStyle w:val="DimBylchau"/>
        <w:jc w:val="both"/>
        <w:rPr>
          <w:highlight w:val="yellow"/>
        </w:rPr>
      </w:pPr>
    </w:p>
    <w:p w14:paraId="33404A7C" w14:textId="520695CF" w:rsidR="00927169" w:rsidRDefault="00927169" w:rsidP="00927169">
      <w:pPr>
        <w:pStyle w:val="DimBylchau"/>
        <w:jc w:val="both"/>
      </w:pPr>
      <w:r>
        <w:t xml:space="preserve">11.3 </w:t>
      </w:r>
      <w:r>
        <w:tab/>
        <w:t>Cynhyrchwyd adroddiad ymgynghori llawn ac mae ar gael i'w weld.</w:t>
      </w:r>
    </w:p>
    <w:p w14:paraId="44763949" w14:textId="77777777" w:rsidR="00927169" w:rsidRDefault="00927169" w:rsidP="00927169">
      <w:pPr>
        <w:pStyle w:val="DimBylchau"/>
        <w:jc w:val="both"/>
      </w:pPr>
    </w:p>
    <w:p w14:paraId="06806EE1" w14:textId="494FCAF5" w:rsidR="00927169" w:rsidRDefault="00927169" w:rsidP="006373C6">
      <w:pPr>
        <w:pStyle w:val="DimBylchau"/>
        <w:ind w:left="720" w:hanging="720"/>
        <w:jc w:val="both"/>
      </w:pPr>
      <w:r>
        <w:t xml:space="preserve">11.4 </w:t>
      </w:r>
      <w:r>
        <w:tab/>
        <w:t>Mae'r Strategaeth newydd wedi'i datblygu a'i chymeradwyo ynghyd â chynllun gweithredu ar sut i gyflawni ei nodau a'i hamcanion.</w:t>
      </w:r>
    </w:p>
    <w:p w14:paraId="082A5A8D" w14:textId="77777777" w:rsidR="00927169" w:rsidRDefault="00927169" w:rsidP="00927169">
      <w:pPr>
        <w:pStyle w:val="DimBylchau"/>
        <w:jc w:val="both"/>
      </w:pPr>
    </w:p>
    <w:p w14:paraId="3DD4B5D8" w14:textId="77777777" w:rsidR="00927169" w:rsidRDefault="00927169" w:rsidP="00927169">
      <w:pPr>
        <w:pStyle w:val="DimBylchau"/>
        <w:jc w:val="both"/>
      </w:pPr>
      <w:r>
        <w:t xml:space="preserve">11.5 </w:t>
      </w:r>
      <w:r>
        <w:tab/>
        <w:t xml:space="preserve">Bydd yr Adroddiad Cyfranogiad Tenantiaid nesaf yn rhoi diweddariad ar sut rydym yn </w:t>
      </w:r>
    </w:p>
    <w:p w14:paraId="58A442EE" w14:textId="6B79E1B4" w:rsidR="00927169" w:rsidRPr="000A2AA8" w:rsidRDefault="00927169" w:rsidP="00927169">
      <w:pPr>
        <w:pStyle w:val="DimBylchau"/>
        <w:ind w:firstLine="720"/>
        <w:jc w:val="both"/>
        <w:rPr>
          <w:highlight w:val="yellow"/>
        </w:rPr>
      </w:pPr>
      <w:r>
        <w:t>cyflawni'r nodau a'r amcanion hynny</w:t>
      </w:r>
    </w:p>
    <w:p w14:paraId="7537B393" w14:textId="74F11259" w:rsidR="00545C0A" w:rsidRPr="000A2AA8" w:rsidRDefault="00545C0A" w:rsidP="00096466">
      <w:pPr>
        <w:pStyle w:val="DimBylchau"/>
        <w:jc w:val="both"/>
        <w:rPr>
          <w:b/>
          <w:highlight w:val="yellow"/>
        </w:rPr>
      </w:pPr>
    </w:p>
    <w:p w14:paraId="74AC212F" w14:textId="696AAF40" w:rsidR="00BA7B2F" w:rsidRPr="003E2DBC" w:rsidRDefault="0067694E" w:rsidP="00096466">
      <w:pPr>
        <w:pStyle w:val="DimBylchau"/>
        <w:jc w:val="both"/>
        <w:rPr>
          <w:b/>
        </w:rPr>
      </w:pPr>
      <w:r w:rsidRPr="003E2DBC">
        <w:rPr>
          <w:b/>
        </w:rPr>
        <w:t>1</w:t>
      </w:r>
      <w:r w:rsidR="001821C7" w:rsidRPr="003E2DBC">
        <w:rPr>
          <w:b/>
        </w:rPr>
        <w:t>2</w:t>
      </w:r>
      <w:r w:rsidR="00BA7B2F" w:rsidRPr="003E2DBC">
        <w:rPr>
          <w:b/>
        </w:rPr>
        <w:t xml:space="preserve">       </w:t>
      </w:r>
      <w:r w:rsidR="00072562">
        <w:rPr>
          <w:b/>
        </w:rPr>
        <w:tab/>
      </w:r>
      <w:r w:rsidR="003E2DBC" w:rsidRPr="003E2DBC">
        <w:rPr>
          <w:b/>
        </w:rPr>
        <w:t>Ymgynghoriad rhen</w:t>
      </w:r>
      <w:r w:rsidR="005F12FE" w:rsidRPr="003E2DBC">
        <w:rPr>
          <w:b/>
        </w:rPr>
        <w:t>t</w:t>
      </w:r>
    </w:p>
    <w:p w14:paraId="15A1192F" w14:textId="604FE010" w:rsidR="002F4AE6" w:rsidRPr="003E2DBC" w:rsidRDefault="002F4AE6" w:rsidP="00096466">
      <w:pPr>
        <w:pStyle w:val="DimBylchau"/>
        <w:jc w:val="both"/>
        <w:rPr>
          <w:b/>
        </w:rPr>
      </w:pPr>
    </w:p>
    <w:p w14:paraId="54EA6B05" w14:textId="09464059" w:rsidR="00FE4DE1" w:rsidRPr="000A2AA8" w:rsidRDefault="009202DF" w:rsidP="00072562">
      <w:pPr>
        <w:pStyle w:val="DimBylchau"/>
        <w:ind w:left="720" w:hanging="720"/>
        <w:jc w:val="both"/>
        <w:rPr>
          <w:bCs/>
          <w:highlight w:val="yellow"/>
        </w:rPr>
      </w:pPr>
      <w:r>
        <w:rPr>
          <w:rFonts w:ascii="Arial" w:hAnsi="Arial" w:cs="Arial"/>
        </w:rPr>
        <w:t xml:space="preserve">12.1    </w:t>
      </w:r>
      <w:r>
        <w:rPr>
          <w:rFonts w:ascii="Arial" w:hAnsi="Arial" w:cs="Arial"/>
        </w:rPr>
        <w:tab/>
        <w:t xml:space="preserve">Cynhaliwyd ymgynghoriad </w:t>
      </w:r>
      <w:r w:rsidR="006373C6">
        <w:rPr>
          <w:rFonts w:ascii="Arial" w:hAnsi="Arial" w:cs="Arial"/>
        </w:rPr>
        <w:t>er mwyn c</w:t>
      </w:r>
      <w:r>
        <w:rPr>
          <w:rFonts w:ascii="Arial" w:hAnsi="Arial" w:cs="Arial"/>
        </w:rPr>
        <w:t>asglu adborth ar lefel y rhent a godir o fis Ebrill 2021 i fis Mawrth 2022. Oherwydd Covid-19 ac</w:t>
      </w:r>
      <w:r w:rsidR="006373C6">
        <w:rPr>
          <w:rFonts w:ascii="Arial" w:hAnsi="Arial" w:cs="Arial"/>
        </w:rPr>
        <w:t xml:space="preserve"> ch</w:t>
      </w:r>
      <w:r w:rsidR="006373C6">
        <w:rPr>
          <w:rFonts w:ascii="Arial" w:hAnsi="Arial" w:cs="Arial"/>
        </w:rPr>
        <w:t>yfyngiadau</w:t>
      </w:r>
      <w:r w:rsidR="00637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amser, roedd yr ymgynghoriad hwn yn cynnwys arolwg yn unig, a</w:t>
      </w:r>
      <w:r w:rsidR="006373C6">
        <w:rPr>
          <w:rFonts w:ascii="Arial" w:hAnsi="Arial" w:cs="Arial"/>
        </w:rPr>
        <w:t xml:space="preserve"> gafodd ei bostio</w:t>
      </w:r>
      <w:r>
        <w:rPr>
          <w:rFonts w:ascii="Arial" w:hAnsi="Arial" w:cs="Arial"/>
        </w:rPr>
        <w:t xml:space="preserve"> ar-lein ar ein tudalen Facebook a'n gwefan. Anfonwyd dolen i'r arolwg hefyd trwy e-bost at aelodau'r Fforwm Tenantiaid a'r Grŵp Ymateb Cyntaf.</w:t>
      </w:r>
    </w:p>
    <w:p w14:paraId="52540D07" w14:textId="77777777" w:rsidR="00FE4DE1" w:rsidRPr="003E2DBC" w:rsidRDefault="00FE4DE1" w:rsidP="00FE4DE1">
      <w:pPr>
        <w:pStyle w:val="DimBylchau"/>
        <w:jc w:val="both"/>
        <w:rPr>
          <w:bCs/>
        </w:rPr>
      </w:pPr>
    </w:p>
    <w:p w14:paraId="401886D1" w14:textId="0C2B4558" w:rsidR="00FE4DE1" w:rsidRPr="003E2DBC" w:rsidRDefault="00FE4DE1" w:rsidP="00FE4DE1">
      <w:pPr>
        <w:pStyle w:val="DimBylchau"/>
        <w:jc w:val="both"/>
        <w:rPr>
          <w:bCs/>
        </w:rPr>
      </w:pPr>
      <w:r w:rsidRPr="003E2DBC">
        <w:rPr>
          <w:bCs/>
        </w:rPr>
        <w:t>1</w:t>
      </w:r>
      <w:r w:rsidR="001821C7" w:rsidRPr="003E2DBC">
        <w:rPr>
          <w:bCs/>
        </w:rPr>
        <w:t>2</w:t>
      </w:r>
      <w:r w:rsidRPr="003E2DBC">
        <w:rPr>
          <w:bCs/>
        </w:rPr>
        <w:t xml:space="preserve">.2   </w:t>
      </w:r>
      <w:r w:rsidR="001821C7" w:rsidRPr="003E2DBC">
        <w:rPr>
          <w:bCs/>
        </w:rPr>
        <w:t xml:space="preserve"> </w:t>
      </w:r>
      <w:r w:rsidR="003E2DBC">
        <w:rPr>
          <w:bCs/>
        </w:rPr>
        <w:tab/>
      </w:r>
      <w:r w:rsidR="003E2DBC" w:rsidRPr="003E2DBC">
        <w:rPr>
          <w:bCs/>
        </w:rPr>
        <w:t xml:space="preserve">Roedd yr arolwg yn agored o’r </w:t>
      </w:r>
      <w:r w:rsidRPr="003E2DBC">
        <w:rPr>
          <w:bCs/>
        </w:rPr>
        <w:t>16</w:t>
      </w:r>
      <w:r w:rsidR="003E2DBC" w:rsidRPr="003E2DBC">
        <w:rPr>
          <w:bCs/>
        </w:rPr>
        <w:t>eg o Ragfyr</w:t>
      </w:r>
      <w:r w:rsidRPr="003E2DBC">
        <w:rPr>
          <w:bCs/>
        </w:rPr>
        <w:t xml:space="preserve"> 2020 </w:t>
      </w:r>
      <w:r w:rsidR="003E2DBC" w:rsidRPr="003E2DBC">
        <w:rPr>
          <w:bCs/>
        </w:rPr>
        <w:t>tan y 13eg o Ionawr</w:t>
      </w:r>
      <w:r w:rsidRPr="003E2DBC">
        <w:rPr>
          <w:bCs/>
        </w:rPr>
        <w:t xml:space="preserve"> 2021. </w:t>
      </w:r>
    </w:p>
    <w:p w14:paraId="45920833" w14:textId="77777777" w:rsidR="00FE4DE1" w:rsidRPr="003E2DBC" w:rsidRDefault="00FE4DE1" w:rsidP="00FE4DE1">
      <w:pPr>
        <w:pStyle w:val="DimBylchau"/>
        <w:jc w:val="both"/>
        <w:rPr>
          <w:bCs/>
        </w:rPr>
      </w:pPr>
    </w:p>
    <w:p w14:paraId="12117A74" w14:textId="43937CE5" w:rsidR="003E2DBC" w:rsidRDefault="00FE4DE1" w:rsidP="00FE4DE1">
      <w:pPr>
        <w:pStyle w:val="DimBylchau"/>
        <w:jc w:val="both"/>
        <w:rPr>
          <w:bCs/>
        </w:rPr>
      </w:pPr>
      <w:r w:rsidRPr="003E2DBC">
        <w:rPr>
          <w:bCs/>
        </w:rPr>
        <w:t>1</w:t>
      </w:r>
      <w:r w:rsidR="001821C7" w:rsidRPr="003E2DBC">
        <w:rPr>
          <w:bCs/>
        </w:rPr>
        <w:t>2</w:t>
      </w:r>
      <w:r w:rsidRPr="003E2DBC">
        <w:rPr>
          <w:bCs/>
        </w:rPr>
        <w:t xml:space="preserve">.3   </w:t>
      </w:r>
      <w:r w:rsidR="003E2DBC">
        <w:rPr>
          <w:bCs/>
        </w:rPr>
        <w:tab/>
      </w:r>
      <w:r w:rsidR="003E2DBC" w:rsidRPr="003E2DBC">
        <w:rPr>
          <w:bCs/>
        </w:rPr>
        <w:t xml:space="preserve">Rhoddodd yr arolwg yr opsiynau canlynol ar gyfer lefelau rhent rhwng mis Ebrill 2021 </w:t>
      </w:r>
    </w:p>
    <w:p w14:paraId="71737E1D" w14:textId="7B694F3B" w:rsidR="00FE4DE1" w:rsidRPr="003E2DBC" w:rsidRDefault="003E2DBC" w:rsidP="003E2DBC">
      <w:pPr>
        <w:pStyle w:val="DimBylchau"/>
        <w:ind w:firstLine="720"/>
        <w:jc w:val="both"/>
        <w:rPr>
          <w:bCs/>
        </w:rPr>
      </w:pPr>
      <w:r w:rsidRPr="003E2DBC">
        <w:rPr>
          <w:bCs/>
        </w:rPr>
        <w:t>a mis Mawrth 2022</w:t>
      </w:r>
      <w:r w:rsidR="00FE4DE1" w:rsidRPr="003E2DBC">
        <w:rPr>
          <w:bCs/>
        </w:rPr>
        <w:t>:</w:t>
      </w:r>
    </w:p>
    <w:p w14:paraId="76BA0D34" w14:textId="00C3D4E7" w:rsidR="00FE4DE1" w:rsidRPr="003E2DBC" w:rsidRDefault="008C200F" w:rsidP="00ED7B0D">
      <w:pPr>
        <w:pStyle w:val="DimBylchau"/>
        <w:numPr>
          <w:ilvl w:val="0"/>
          <w:numId w:val="22"/>
        </w:numPr>
        <w:ind w:left="1418"/>
        <w:jc w:val="both"/>
        <w:rPr>
          <w:bCs/>
        </w:rPr>
      </w:pPr>
      <w:r w:rsidRPr="003E2DBC">
        <w:rPr>
          <w:bCs/>
        </w:rPr>
        <w:t>Dim cynnydd</w:t>
      </w:r>
    </w:p>
    <w:p w14:paraId="5A9968AB" w14:textId="3FBE36F0" w:rsidR="00FE4DE1" w:rsidRPr="003E2DBC" w:rsidRDefault="008C200F" w:rsidP="00ED7B0D">
      <w:pPr>
        <w:pStyle w:val="DimBylchau"/>
        <w:numPr>
          <w:ilvl w:val="0"/>
          <w:numId w:val="22"/>
        </w:numPr>
        <w:ind w:left="1418"/>
        <w:jc w:val="both"/>
        <w:rPr>
          <w:bCs/>
        </w:rPr>
      </w:pPr>
      <w:r w:rsidRPr="003E2DBC">
        <w:rPr>
          <w:bCs/>
        </w:rPr>
        <w:t xml:space="preserve">Cynnydd o </w:t>
      </w:r>
      <w:r w:rsidR="00FE4DE1" w:rsidRPr="003E2DBC">
        <w:rPr>
          <w:bCs/>
        </w:rPr>
        <w:t xml:space="preserve">0.5% </w:t>
      </w:r>
    </w:p>
    <w:p w14:paraId="05A71459" w14:textId="3F6C9124" w:rsidR="00FE4DE1" w:rsidRPr="003E2DBC" w:rsidRDefault="008C200F" w:rsidP="00D8334F">
      <w:pPr>
        <w:pStyle w:val="DimBylchau"/>
        <w:numPr>
          <w:ilvl w:val="0"/>
          <w:numId w:val="22"/>
        </w:numPr>
        <w:ind w:left="1418"/>
        <w:jc w:val="both"/>
        <w:rPr>
          <w:bCs/>
        </w:rPr>
      </w:pPr>
      <w:r w:rsidRPr="003E2DBC">
        <w:rPr>
          <w:bCs/>
        </w:rPr>
        <w:t xml:space="preserve">Cynnydd o </w:t>
      </w:r>
      <w:r w:rsidR="00FE4DE1" w:rsidRPr="003E2DBC">
        <w:rPr>
          <w:bCs/>
        </w:rPr>
        <w:t xml:space="preserve">1% </w:t>
      </w:r>
    </w:p>
    <w:p w14:paraId="4308E1E0" w14:textId="77777777" w:rsidR="008C200F" w:rsidRPr="00512DB2" w:rsidRDefault="008C200F" w:rsidP="008C200F">
      <w:pPr>
        <w:pStyle w:val="DimBylchau"/>
        <w:ind w:left="1418"/>
        <w:jc w:val="both"/>
        <w:rPr>
          <w:bCs/>
        </w:rPr>
      </w:pPr>
    </w:p>
    <w:p w14:paraId="193057C1" w14:textId="12F20150" w:rsidR="000C1478" w:rsidRPr="00512DB2" w:rsidRDefault="00FE4DE1" w:rsidP="00FE4DE1">
      <w:pPr>
        <w:pStyle w:val="DimBylchau"/>
        <w:jc w:val="both"/>
        <w:rPr>
          <w:bCs/>
          <w:i/>
          <w:iCs/>
        </w:rPr>
      </w:pPr>
      <w:r w:rsidRPr="00512DB2">
        <w:rPr>
          <w:bCs/>
        </w:rPr>
        <w:t>1</w:t>
      </w:r>
      <w:r w:rsidR="001821C7" w:rsidRPr="00512DB2">
        <w:rPr>
          <w:bCs/>
        </w:rPr>
        <w:t>2</w:t>
      </w:r>
      <w:r w:rsidRPr="00512DB2">
        <w:rPr>
          <w:bCs/>
        </w:rPr>
        <w:t xml:space="preserve">.4   </w:t>
      </w:r>
      <w:r w:rsidR="00644497">
        <w:rPr>
          <w:bCs/>
        </w:rPr>
        <w:tab/>
      </w:r>
      <w:r w:rsidR="00512DB2">
        <w:rPr>
          <w:bCs/>
        </w:rPr>
        <w:t>C</w:t>
      </w:r>
      <w:r w:rsidR="00512DB2" w:rsidRPr="00512DB2">
        <w:rPr>
          <w:bCs/>
        </w:rPr>
        <w:t>afodd</w:t>
      </w:r>
      <w:r w:rsidR="00512DB2">
        <w:rPr>
          <w:bCs/>
        </w:rPr>
        <w:t xml:space="preserve"> </w:t>
      </w:r>
      <w:r w:rsidR="00512DB2" w:rsidRPr="00512DB2">
        <w:rPr>
          <w:bCs/>
        </w:rPr>
        <w:t>y testun canlynol ei gynnwys gyda’r arolwg</w:t>
      </w:r>
      <w:r w:rsidRPr="00512DB2">
        <w:rPr>
          <w:bCs/>
        </w:rPr>
        <w:t>:</w:t>
      </w:r>
      <w:r w:rsidRPr="00512DB2">
        <w:rPr>
          <w:bCs/>
          <w:i/>
          <w:iCs/>
        </w:rPr>
        <w:t xml:space="preserve"> </w:t>
      </w:r>
    </w:p>
    <w:p w14:paraId="361597DA" w14:textId="77777777" w:rsidR="000C1478" w:rsidRPr="000A2AA8" w:rsidRDefault="000C1478" w:rsidP="00FE4DE1">
      <w:pPr>
        <w:pStyle w:val="DimBylchau"/>
        <w:jc w:val="both"/>
        <w:rPr>
          <w:bCs/>
          <w:i/>
          <w:iCs/>
          <w:highlight w:val="yellow"/>
        </w:rPr>
      </w:pPr>
      <w:r w:rsidRPr="000A2AA8">
        <w:rPr>
          <w:bCs/>
          <w:i/>
          <w:iCs/>
          <w:highlight w:val="yellow"/>
        </w:rPr>
        <w:t xml:space="preserve">           </w:t>
      </w:r>
    </w:p>
    <w:p w14:paraId="4BE4E309" w14:textId="77777777" w:rsidR="00644497" w:rsidRDefault="00644497" w:rsidP="00644497">
      <w:pPr>
        <w:pStyle w:val="DimBylchau"/>
        <w:ind w:left="720"/>
        <w:jc w:val="both"/>
        <w:rPr>
          <w:rFonts w:cstheme="minorHAnsi"/>
          <w:i/>
          <w:iCs/>
        </w:rPr>
      </w:pPr>
      <w:r w:rsidRPr="00644497">
        <w:rPr>
          <w:rFonts w:cstheme="minorHAnsi"/>
          <w:i/>
          <w:iCs/>
        </w:rPr>
        <w:lastRenderedPageBreak/>
        <w:t>Y llynedd rhoddodd Llywodraeth Cymru’r gallu i Gymdeithasau Tai godi rhenti hyd at 1% + CPI (chwyddiant yn seiliedig ar brisiau mis Medi) am y 5 mlynedd nesaf. Pe bydden ni’n defnyddio'r gyfradd uchaf hon byddai'r cynnydd rhent o Ebrill 2021 yn 1.5%.</w:t>
      </w:r>
    </w:p>
    <w:p w14:paraId="7F9A4551" w14:textId="77777777" w:rsidR="00644497" w:rsidRDefault="00644497" w:rsidP="00644497">
      <w:pPr>
        <w:pStyle w:val="DimBylchau"/>
        <w:ind w:left="720"/>
        <w:jc w:val="both"/>
        <w:rPr>
          <w:rFonts w:cstheme="minorHAnsi"/>
          <w:i/>
          <w:iCs/>
        </w:rPr>
      </w:pPr>
      <w:r w:rsidRPr="00644497">
        <w:rPr>
          <w:rFonts w:cstheme="minorHAnsi"/>
          <w:i/>
          <w:iCs/>
        </w:rPr>
        <w:t>Mae eleni wedi bod yn flwyddyn heb ei thebyg ac rydym yn deall yr effaith y mae'r pandemig wedi'i chael ar ein bywydau a’n harian ni i gyd. Rydym yn gwerthfawrogi pa mor anodd y bu’r flwyddyn hon ac mae'r canlyniadau'n debygol o barhau i mewn i'r Flwyddyn Newydd, felly rydym yn cynnig rhewi rhent rhwng Ebrill 2021 a Mawrth 2022.</w:t>
      </w:r>
    </w:p>
    <w:p w14:paraId="1726AF34" w14:textId="77777777" w:rsidR="00FD4B0E" w:rsidRDefault="00FD4B0E" w:rsidP="00644497">
      <w:pPr>
        <w:pStyle w:val="DimBylchau"/>
        <w:ind w:left="720"/>
        <w:jc w:val="both"/>
        <w:rPr>
          <w:rFonts w:cstheme="minorHAnsi"/>
          <w:i/>
          <w:iCs/>
        </w:rPr>
      </w:pPr>
    </w:p>
    <w:p w14:paraId="16F8D67F" w14:textId="1F122BCA" w:rsidR="00644497" w:rsidRDefault="00644497" w:rsidP="00644497">
      <w:pPr>
        <w:pStyle w:val="DimBylchau"/>
        <w:ind w:left="720"/>
        <w:jc w:val="both"/>
        <w:rPr>
          <w:rFonts w:cstheme="minorHAnsi"/>
          <w:i/>
          <w:iCs/>
        </w:rPr>
      </w:pPr>
      <w:r w:rsidRPr="00644497">
        <w:rPr>
          <w:rFonts w:cstheme="minorHAnsi"/>
          <w:i/>
          <w:iCs/>
        </w:rPr>
        <w:t>Mae'n rhaid i ni gynnal ymgynghoriad ar gyfer cynnydd mewn rhent; ond nid ydym wedi gallu gwneud hyn ers cryn amser oherwydd yr oedi yng nghyhoeddiad y Llywodraeth. Gan fod gennym ymrwymiad 5 mlynedd gan Lywodraeth Cymru byddwn yn cynnal ymgynghoriadau rhent, gan ddechrau gyda’r flwyddyn hon.</w:t>
      </w:r>
    </w:p>
    <w:p w14:paraId="18A82139" w14:textId="77777777" w:rsidR="00644497" w:rsidRDefault="00644497" w:rsidP="00644497">
      <w:pPr>
        <w:pStyle w:val="DimBylchau"/>
        <w:ind w:left="720"/>
        <w:jc w:val="both"/>
        <w:rPr>
          <w:rFonts w:cstheme="minorHAnsi"/>
          <w:i/>
          <w:iCs/>
        </w:rPr>
      </w:pPr>
    </w:p>
    <w:p w14:paraId="0F0AB4AD" w14:textId="63499363" w:rsidR="00644497" w:rsidRPr="00644497" w:rsidRDefault="00644497" w:rsidP="00644497">
      <w:pPr>
        <w:pStyle w:val="DimBylchau"/>
        <w:ind w:left="720"/>
        <w:jc w:val="both"/>
        <w:rPr>
          <w:rFonts w:cstheme="minorHAnsi"/>
          <w:i/>
          <w:iCs/>
        </w:rPr>
      </w:pPr>
      <w:r w:rsidRPr="00644497">
        <w:rPr>
          <w:rFonts w:cstheme="minorHAnsi"/>
          <w:i/>
          <w:iCs/>
        </w:rPr>
        <w:t>Gyda phob ymgynghoriad mae yna opsiynau felly rydym yn cynnig yr opsiynau canlynol ar gyfer lefelau rhent rhwng Ebrill 2021 a Mawrth 2022</w:t>
      </w:r>
    </w:p>
    <w:p w14:paraId="2E3FBF75" w14:textId="77777777" w:rsidR="00644497" w:rsidRPr="00644497" w:rsidRDefault="00644497" w:rsidP="00644497">
      <w:pPr>
        <w:pStyle w:val="ParagraffRhestr"/>
        <w:spacing w:after="160" w:line="259" w:lineRule="auto"/>
        <w:rPr>
          <w:rFonts w:asciiTheme="minorHAnsi" w:hAnsiTheme="minorHAnsi" w:cstheme="minorHAnsi"/>
          <w:i/>
          <w:iCs/>
        </w:rPr>
      </w:pPr>
    </w:p>
    <w:p w14:paraId="28C20EBD" w14:textId="5745DD18" w:rsidR="00644497" w:rsidRPr="00644497" w:rsidRDefault="00644497" w:rsidP="00644497">
      <w:pPr>
        <w:pStyle w:val="ParagraffRhestr"/>
        <w:numPr>
          <w:ilvl w:val="0"/>
          <w:numId w:val="26"/>
        </w:numPr>
        <w:spacing w:after="160" w:line="259" w:lineRule="auto"/>
        <w:ind w:hanging="11"/>
        <w:rPr>
          <w:rFonts w:asciiTheme="minorHAnsi" w:hAnsiTheme="minorHAnsi" w:cstheme="minorHAnsi"/>
          <w:i/>
          <w:iCs/>
        </w:rPr>
      </w:pPr>
      <w:r w:rsidRPr="00644497">
        <w:rPr>
          <w:rFonts w:asciiTheme="minorHAnsi" w:hAnsiTheme="minorHAnsi" w:cstheme="minorHAnsi"/>
          <w:i/>
          <w:iCs/>
          <w:lang w:val="sv-SE"/>
        </w:rPr>
        <w:t>Dim cynnydd</w:t>
      </w:r>
    </w:p>
    <w:p w14:paraId="37BC43D9" w14:textId="77777777" w:rsidR="00644497" w:rsidRPr="00644497" w:rsidRDefault="00644497" w:rsidP="00644497">
      <w:pPr>
        <w:pStyle w:val="ParagraffRhestr"/>
        <w:numPr>
          <w:ilvl w:val="0"/>
          <w:numId w:val="26"/>
        </w:numPr>
        <w:spacing w:after="160" w:line="259" w:lineRule="auto"/>
        <w:ind w:hanging="11"/>
        <w:rPr>
          <w:rFonts w:asciiTheme="minorHAnsi" w:hAnsiTheme="minorHAnsi" w:cstheme="minorHAnsi"/>
          <w:i/>
          <w:iCs/>
        </w:rPr>
      </w:pPr>
      <w:r w:rsidRPr="00644497">
        <w:rPr>
          <w:rFonts w:asciiTheme="minorHAnsi" w:hAnsiTheme="minorHAnsi" w:cstheme="minorHAnsi"/>
          <w:i/>
          <w:iCs/>
          <w:lang w:val="sv-SE"/>
        </w:rPr>
        <w:t>Cynnydd o 0.5%</w:t>
      </w:r>
    </w:p>
    <w:p w14:paraId="1AD46C72" w14:textId="77777777" w:rsidR="00644497" w:rsidRPr="00644497" w:rsidRDefault="00644497" w:rsidP="00644497">
      <w:pPr>
        <w:pStyle w:val="ParagraffRhestr"/>
        <w:numPr>
          <w:ilvl w:val="0"/>
          <w:numId w:val="26"/>
        </w:numPr>
        <w:spacing w:after="160" w:line="259" w:lineRule="auto"/>
        <w:ind w:hanging="11"/>
        <w:rPr>
          <w:rFonts w:asciiTheme="minorHAnsi" w:hAnsiTheme="minorHAnsi" w:cstheme="minorHAnsi"/>
          <w:i/>
          <w:iCs/>
        </w:rPr>
      </w:pPr>
      <w:r w:rsidRPr="00644497">
        <w:rPr>
          <w:rFonts w:asciiTheme="minorHAnsi" w:hAnsiTheme="minorHAnsi" w:cstheme="minorHAnsi"/>
          <w:i/>
          <w:iCs/>
          <w:lang w:val="sv-SE"/>
        </w:rPr>
        <w:t>Cynnydd o 1%</w:t>
      </w:r>
    </w:p>
    <w:p w14:paraId="0BAC2BC1" w14:textId="281A7A59" w:rsidR="00644497" w:rsidRPr="00644497" w:rsidRDefault="00644497" w:rsidP="00644497">
      <w:pPr>
        <w:spacing w:after="160" w:line="259" w:lineRule="auto"/>
        <w:ind w:left="709"/>
        <w:rPr>
          <w:rFonts w:cstheme="minorHAnsi"/>
          <w:i/>
          <w:iCs/>
        </w:rPr>
      </w:pPr>
      <w:r w:rsidRPr="00644497">
        <w:rPr>
          <w:rFonts w:cstheme="minorHAnsi"/>
          <w:i/>
          <w:iCs/>
        </w:rPr>
        <w:t>Gallwn eich sicrhau na fydd lleihad mewn lefelau gwasanaeth os mai’r opsiwn ‘dim cynnydd’ yw’r opsiwn fydd yn cael ei ffafrio.</w:t>
      </w:r>
    </w:p>
    <w:p w14:paraId="39707874" w14:textId="77777777" w:rsidR="00644497" w:rsidRPr="000A2AA8" w:rsidRDefault="00644497" w:rsidP="00FE4DE1">
      <w:pPr>
        <w:pStyle w:val="DimBylchau"/>
        <w:jc w:val="both"/>
        <w:rPr>
          <w:bCs/>
          <w:i/>
          <w:iCs/>
          <w:highlight w:val="yellow"/>
        </w:rPr>
      </w:pPr>
    </w:p>
    <w:p w14:paraId="44BF69DC" w14:textId="0462E961" w:rsidR="00D71FA9" w:rsidRPr="00DB0FD2" w:rsidRDefault="00D71FA9" w:rsidP="00FE4DE1">
      <w:pPr>
        <w:pStyle w:val="DimBylchau"/>
        <w:jc w:val="both"/>
        <w:rPr>
          <w:bCs/>
        </w:rPr>
      </w:pPr>
      <w:r w:rsidRPr="00DB0FD2">
        <w:rPr>
          <w:bCs/>
        </w:rPr>
        <w:t>1</w:t>
      </w:r>
      <w:r w:rsidR="001821C7" w:rsidRPr="00DB0FD2">
        <w:rPr>
          <w:bCs/>
        </w:rPr>
        <w:t>2</w:t>
      </w:r>
      <w:r w:rsidRPr="00DB0FD2">
        <w:rPr>
          <w:bCs/>
        </w:rPr>
        <w:t xml:space="preserve">.5  </w:t>
      </w:r>
      <w:r w:rsidR="00072562">
        <w:rPr>
          <w:bCs/>
        </w:rPr>
        <w:tab/>
      </w:r>
      <w:r w:rsidR="00DB0FD2" w:rsidRPr="00DB0FD2">
        <w:rPr>
          <w:bCs/>
        </w:rPr>
        <w:t>Cytunwyd na fyddai yna unrhyw gynnydd mewn rhent.</w:t>
      </w:r>
      <w:r w:rsidRPr="00DB0FD2">
        <w:rPr>
          <w:bCs/>
        </w:rPr>
        <w:t xml:space="preserve"> </w:t>
      </w:r>
    </w:p>
    <w:p w14:paraId="1502249A" w14:textId="77777777" w:rsidR="00FE4DE1" w:rsidRPr="000A2AA8" w:rsidRDefault="00FE4DE1" w:rsidP="005F12FE">
      <w:pPr>
        <w:pStyle w:val="DimBylchau"/>
        <w:jc w:val="both"/>
        <w:rPr>
          <w:b/>
          <w:highlight w:val="yellow"/>
        </w:rPr>
      </w:pPr>
    </w:p>
    <w:p w14:paraId="59350BDC" w14:textId="77777777" w:rsidR="000C1478" w:rsidRPr="000A2AA8" w:rsidRDefault="000C1478" w:rsidP="00096466">
      <w:pPr>
        <w:pStyle w:val="DimBylchau"/>
        <w:jc w:val="both"/>
        <w:rPr>
          <w:b/>
          <w:highlight w:val="yellow"/>
        </w:rPr>
      </w:pPr>
    </w:p>
    <w:p w14:paraId="6D01E89B" w14:textId="469605A2" w:rsidR="00BA7B2F" w:rsidRPr="008C200F" w:rsidRDefault="00BA7B2F" w:rsidP="00096466">
      <w:pPr>
        <w:pStyle w:val="DimBylchau"/>
        <w:jc w:val="both"/>
        <w:rPr>
          <w:b/>
        </w:rPr>
      </w:pPr>
      <w:r w:rsidRPr="008C200F">
        <w:rPr>
          <w:b/>
        </w:rPr>
        <w:t>1</w:t>
      </w:r>
      <w:r w:rsidR="000C1478" w:rsidRPr="008C200F">
        <w:rPr>
          <w:b/>
        </w:rPr>
        <w:t>3</w:t>
      </w:r>
      <w:r w:rsidRPr="008C200F">
        <w:rPr>
          <w:b/>
        </w:rPr>
        <w:t xml:space="preserve">      </w:t>
      </w:r>
      <w:r w:rsidR="00B45772" w:rsidRPr="008C200F">
        <w:rPr>
          <w:b/>
        </w:rPr>
        <w:t xml:space="preserve"> </w:t>
      </w:r>
      <w:r w:rsidR="00072562">
        <w:rPr>
          <w:b/>
        </w:rPr>
        <w:tab/>
      </w:r>
      <w:r w:rsidRPr="008C200F">
        <w:rPr>
          <w:b/>
        </w:rPr>
        <w:t>Grant</w:t>
      </w:r>
      <w:r w:rsidR="008C200F" w:rsidRPr="008C200F">
        <w:rPr>
          <w:b/>
        </w:rPr>
        <w:t xml:space="preserve"> Datblygiad Personol </w:t>
      </w:r>
    </w:p>
    <w:p w14:paraId="7F8B3D76" w14:textId="1BC1CE42" w:rsidR="00D63BCF" w:rsidRPr="00DB0FD2" w:rsidRDefault="00D63BCF" w:rsidP="00096466">
      <w:pPr>
        <w:pStyle w:val="DimBylchau"/>
        <w:jc w:val="both"/>
        <w:rPr>
          <w:bCs/>
        </w:rPr>
      </w:pPr>
    </w:p>
    <w:p w14:paraId="75126D26" w14:textId="1DAF6EDD" w:rsidR="00D63BCF" w:rsidRPr="00DB0FD2" w:rsidRDefault="00D63BCF" w:rsidP="005F18E6">
      <w:pPr>
        <w:pStyle w:val="DimBylchau"/>
        <w:ind w:left="720" w:hanging="720"/>
        <w:jc w:val="both"/>
        <w:rPr>
          <w:bCs/>
        </w:rPr>
      </w:pPr>
      <w:r w:rsidRPr="00DB0FD2">
        <w:rPr>
          <w:bCs/>
        </w:rPr>
        <w:t>1</w:t>
      </w:r>
      <w:r w:rsidR="00B45772" w:rsidRPr="00DB0FD2">
        <w:rPr>
          <w:bCs/>
        </w:rPr>
        <w:t>3</w:t>
      </w:r>
      <w:r w:rsidRPr="00DB0FD2">
        <w:rPr>
          <w:bCs/>
        </w:rPr>
        <w:t xml:space="preserve">.1   </w:t>
      </w:r>
      <w:r w:rsidR="00B45772" w:rsidRPr="00DB0FD2">
        <w:rPr>
          <w:bCs/>
        </w:rPr>
        <w:t xml:space="preserve"> </w:t>
      </w:r>
      <w:r w:rsidR="00DB0FD2">
        <w:rPr>
          <w:bCs/>
        </w:rPr>
        <w:tab/>
      </w:r>
      <w:r w:rsidR="00DB0FD2" w:rsidRPr="00DB0FD2">
        <w:rPr>
          <w:bCs/>
        </w:rPr>
        <w:t xml:space="preserve">Datblygwyd ein Grant Datblygiad Personol </w:t>
      </w:r>
      <w:r w:rsidR="00DB0FD2">
        <w:rPr>
          <w:bCs/>
        </w:rPr>
        <w:t>er mwyn m</w:t>
      </w:r>
      <w:r w:rsidR="00DB0FD2" w:rsidRPr="00DB0FD2">
        <w:rPr>
          <w:bCs/>
        </w:rPr>
        <w:t xml:space="preserve">ynd </w:t>
      </w:r>
      <w:r w:rsidR="00DB0FD2">
        <w:rPr>
          <w:bCs/>
        </w:rPr>
        <w:t>i’</w:t>
      </w:r>
      <w:r w:rsidR="00DB0FD2" w:rsidRPr="00DB0FD2">
        <w:rPr>
          <w:bCs/>
        </w:rPr>
        <w:t xml:space="preserve">r afael â rhwystrau </w:t>
      </w:r>
      <w:r w:rsidR="009202DF">
        <w:rPr>
          <w:rFonts w:ascii="Arial" w:hAnsi="Arial" w:cs="Arial"/>
        </w:rPr>
        <w:t>ariannol a allai atal ein tenantiaid rhag cael mynediad at addysg, hyfforddiant neu gyflogaeth.</w:t>
      </w:r>
    </w:p>
    <w:p w14:paraId="55407E58" w14:textId="263BE829" w:rsidR="00F34578" w:rsidRPr="00B91946" w:rsidRDefault="00F34578" w:rsidP="00096466">
      <w:pPr>
        <w:pStyle w:val="DimBylchau"/>
        <w:jc w:val="both"/>
      </w:pPr>
    </w:p>
    <w:p w14:paraId="63463FD7" w14:textId="1D2C466A" w:rsidR="00F34578" w:rsidRPr="00B91946" w:rsidRDefault="00F34578" w:rsidP="00096466">
      <w:pPr>
        <w:pStyle w:val="DimBylchau"/>
        <w:jc w:val="both"/>
      </w:pPr>
      <w:r w:rsidRPr="00B91946">
        <w:t>1</w:t>
      </w:r>
      <w:r w:rsidR="00B45772" w:rsidRPr="00B91946">
        <w:t>3</w:t>
      </w:r>
      <w:r w:rsidRPr="00B91946">
        <w:t xml:space="preserve">.2   </w:t>
      </w:r>
      <w:r w:rsidR="00B45772" w:rsidRPr="00B91946">
        <w:t xml:space="preserve"> </w:t>
      </w:r>
      <w:r w:rsidR="00072562">
        <w:tab/>
      </w:r>
      <w:r w:rsidR="00DB0FD2" w:rsidRPr="00B91946">
        <w:t>Mae enghreifftiau o'r hyn y gellir ei ariannu yn cynnwys:</w:t>
      </w:r>
    </w:p>
    <w:p w14:paraId="611D3285" w14:textId="3B0B8A36" w:rsidR="00DB0FD2" w:rsidRPr="00B91946" w:rsidRDefault="00DB0FD2" w:rsidP="00DB0FD2">
      <w:pPr>
        <w:pStyle w:val="DimBylchau"/>
        <w:numPr>
          <w:ilvl w:val="0"/>
          <w:numId w:val="1"/>
        </w:numPr>
        <w:ind w:left="1276"/>
        <w:jc w:val="both"/>
      </w:pPr>
      <w:r w:rsidRPr="00B91946">
        <w:t>Offer neu gyfarpar ar gyfer swydd neu gymhwyster e.e. pecyn trin gwallt ar gyfer coleg</w:t>
      </w:r>
    </w:p>
    <w:p w14:paraId="0A229A04" w14:textId="326B7B05" w:rsidR="00C37EEB" w:rsidRPr="00B91946" w:rsidRDefault="0062488A" w:rsidP="00D97189">
      <w:pPr>
        <w:pStyle w:val="DimBylchau"/>
        <w:numPr>
          <w:ilvl w:val="0"/>
          <w:numId w:val="1"/>
        </w:numPr>
        <w:ind w:left="1276"/>
        <w:jc w:val="both"/>
      </w:pPr>
      <w:r w:rsidRPr="00B91946">
        <w:t>Ffioedd cyrsiau</w:t>
      </w:r>
    </w:p>
    <w:p w14:paraId="09054E0B" w14:textId="4106C049" w:rsidR="00DB0FD2" w:rsidRPr="00B91946" w:rsidRDefault="00DB0FD2" w:rsidP="00DB0FD2">
      <w:pPr>
        <w:pStyle w:val="DimBylchau"/>
        <w:numPr>
          <w:ilvl w:val="0"/>
          <w:numId w:val="1"/>
        </w:numPr>
        <w:ind w:left="1276"/>
        <w:jc w:val="both"/>
      </w:pPr>
      <w:r w:rsidRPr="00B91946">
        <w:t>Gwisg addas ar gyfer cyfweliad</w:t>
      </w:r>
    </w:p>
    <w:p w14:paraId="2B8FB1CC" w14:textId="77777777" w:rsidR="00DB0FD2" w:rsidRPr="00B91946" w:rsidRDefault="00DB0FD2" w:rsidP="00DB0FD2">
      <w:pPr>
        <w:pStyle w:val="DimBylchau"/>
        <w:jc w:val="both"/>
      </w:pPr>
    </w:p>
    <w:p w14:paraId="57C98DAA" w14:textId="16ADF2B9" w:rsidR="00B91946" w:rsidRPr="00B91946" w:rsidRDefault="003C2B2E" w:rsidP="00B91946">
      <w:pPr>
        <w:pStyle w:val="DimBylchau"/>
        <w:jc w:val="both"/>
      </w:pPr>
      <w:r w:rsidRPr="00B91946">
        <w:t>1</w:t>
      </w:r>
      <w:r w:rsidR="00B45772" w:rsidRPr="00B91946">
        <w:t>3</w:t>
      </w:r>
      <w:r w:rsidRPr="00B91946">
        <w:t>.3</w:t>
      </w:r>
      <w:r w:rsidR="00B91946" w:rsidRPr="00B91946">
        <w:tab/>
        <w:t>Rydym wedi cael 2 gais llwyddiannus yn ystod y cyfnod adrodd hwn:</w:t>
      </w:r>
    </w:p>
    <w:p w14:paraId="1C882941" w14:textId="77777777" w:rsidR="00B91946" w:rsidRPr="00B91946" w:rsidRDefault="00B91946" w:rsidP="00B91946">
      <w:pPr>
        <w:pStyle w:val="DimBylchau"/>
        <w:numPr>
          <w:ilvl w:val="0"/>
          <w:numId w:val="2"/>
        </w:numPr>
        <w:ind w:left="1276"/>
        <w:jc w:val="both"/>
      </w:pPr>
      <w:r w:rsidRPr="00B91946">
        <w:t>Cais i gynorthwyo gyda chostau ar gwrs Celf yng Ngholeg Menai</w:t>
      </w:r>
    </w:p>
    <w:p w14:paraId="4347A12E" w14:textId="02D9876C" w:rsidR="00B91946" w:rsidRPr="00B91946" w:rsidRDefault="00B91946" w:rsidP="00B91946">
      <w:pPr>
        <w:pStyle w:val="DimBylchau"/>
        <w:numPr>
          <w:ilvl w:val="0"/>
          <w:numId w:val="2"/>
        </w:numPr>
        <w:ind w:left="1276"/>
        <w:jc w:val="both"/>
      </w:pPr>
      <w:r w:rsidRPr="00B91946">
        <w:t>Cais i gynorthwyo gyda chostau i ennill Cerdyn Gwyrdd Llafurwrr CSCS</w:t>
      </w:r>
    </w:p>
    <w:p w14:paraId="7C0AF875" w14:textId="5272F49A" w:rsidR="00725C05" w:rsidRPr="00512DB2" w:rsidRDefault="00725C05" w:rsidP="00096466">
      <w:pPr>
        <w:pStyle w:val="DimBylchau"/>
        <w:jc w:val="both"/>
        <w:rPr>
          <w:b/>
        </w:rPr>
      </w:pPr>
    </w:p>
    <w:p w14:paraId="6AF86707" w14:textId="69953C04" w:rsidR="00BA7B2F" w:rsidRPr="00512DB2" w:rsidRDefault="00BA7B2F" w:rsidP="00096466">
      <w:pPr>
        <w:pStyle w:val="DimBylchau"/>
        <w:jc w:val="both"/>
        <w:rPr>
          <w:b/>
        </w:rPr>
      </w:pPr>
      <w:r w:rsidRPr="00512DB2">
        <w:rPr>
          <w:b/>
        </w:rPr>
        <w:t>1</w:t>
      </w:r>
      <w:r w:rsidR="00B45772" w:rsidRPr="00512DB2">
        <w:rPr>
          <w:b/>
        </w:rPr>
        <w:t>4</w:t>
      </w:r>
      <w:r w:rsidRPr="00512DB2">
        <w:rPr>
          <w:b/>
        </w:rPr>
        <w:t xml:space="preserve">      </w:t>
      </w:r>
      <w:r w:rsidR="00072562">
        <w:rPr>
          <w:b/>
        </w:rPr>
        <w:tab/>
      </w:r>
      <w:r w:rsidR="007F11F6">
        <w:rPr>
          <w:b/>
        </w:rPr>
        <w:t>C</w:t>
      </w:r>
      <w:r w:rsidR="00512DB2" w:rsidRPr="00512DB2">
        <w:rPr>
          <w:b/>
        </w:rPr>
        <w:t>ronfa Gymunedol</w:t>
      </w:r>
    </w:p>
    <w:p w14:paraId="134CB09E" w14:textId="00204976" w:rsidR="005330B3" w:rsidRPr="000A2AA8" w:rsidRDefault="005330B3" w:rsidP="00096466">
      <w:pPr>
        <w:pStyle w:val="DimBylchau"/>
        <w:jc w:val="both"/>
        <w:rPr>
          <w:b/>
          <w:highlight w:val="yellow"/>
        </w:rPr>
      </w:pPr>
    </w:p>
    <w:p w14:paraId="4DEC783F" w14:textId="77777777" w:rsidR="007F11F6" w:rsidRPr="00742067" w:rsidRDefault="007F11F6" w:rsidP="007F11F6">
      <w:pPr>
        <w:pStyle w:val="DimBylchau"/>
        <w:ind w:left="720" w:hanging="720"/>
        <w:jc w:val="both"/>
      </w:pPr>
      <w:r w:rsidRPr="00742067">
        <w:t>14</w:t>
      </w:r>
      <w:r>
        <w:t>.1</w:t>
      </w:r>
      <w:r>
        <w:tab/>
      </w:r>
      <w:r w:rsidRPr="00742067">
        <w:t>Mae ein Cronfa Gymunedol wedi'i datblygu i ddarparu cyllid i gynorthwyo grwpiau gwirfoddol, cymunedol, hamdden neu breswylwyr.</w:t>
      </w:r>
    </w:p>
    <w:p w14:paraId="03CDD624" w14:textId="77777777" w:rsidR="007F11F6" w:rsidRPr="00742067" w:rsidRDefault="007F11F6" w:rsidP="007F11F6">
      <w:pPr>
        <w:pStyle w:val="DimBylchau"/>
        <w:jc w:val="both"/>
      </w:pPr>
    </w:p>
    <w:p w14:paraId="0A9CE0F9" w14:textId="77777777" w:rsidR="007F11F6" w:rsidRDefault="007F11F6" w:rsidP="007F11F6">
      <w:pPr>
        <w:pStyle w:val="DimBylchau"/>
        <w:jc w:val="both"/>
      </w:pPr>
      <w:r w:rsidRPr="00742067">
        <w:t>14</w:t>
      </w:r>
      <w:r>
        <w:t>.2</w:t>
      </w:r>
      <w:r>
        <w:tab/>
      </w:r>
      <w:r w:rsidRPr="00742067">
        <w:t xml:space="preserve">Dylai'r Sefydliadau / grwpiau hyn fod yn datblygu prosiectau a mentrau sydd o fudd i’r </w:t>
      </w:r>
    </w:p>
    <w:p w14:paraId="3F6F6548" w14:textId="77777777" w:rsidR="007F11F6" w:rsidRPr="00742067" w:rsidRDefault="007F11F6" w:rsidP="007F11F6">
      <w:pPr>
        <w:pStyle w:val="DimBylchau"/>
        <w:ind w:firstLine="720"/>
        <w:jc w:val="both"/>
      </w:pPr>
      <w:r w:rsidRPr="00742067">
        <w:t>gymuned leol. Rhaid i sefydliadau sy'n gwneud cais am gyllid fod yn</w:t>
      </w:r>
      <w:r>
        <w:t>:</w:t>
      </w:r>
    </w:p>
    <w:p w14:paraId="2F8D572B" w14:textId="77777777" w:rsidR="007F11F6" w:rsidRPr="00742067" w:rsidRDefault="007F11F6" w:rsidP="007F11F6">
      <w:pPr>
        <w:pStyle w:val="DimBylchau"/>
        <w:numPr>
          <w:ilvl w:val="0"/>
          <w:numId w:val="27"/>
        </w:numPr>
        <w:ind w:left="1276" w:hanging="283"/>
        <w:jc w:val="both"/>
      </w:pPr>
      <w:r w:rsidRPr="00742067">
        <w:t>Sefydliad / grŵp gyda chyfansoddiad a’i gyfrif banc ei hun gydag o leiaf dau lofnodwr</w:t>
      </w:r>
    </w:p>
    <w:p w14:paraId="5C55E88F" w14:textId="77777777" w:rsidR="007F11F6" w:rsidRPr="00742067" w:rsidRDefault="007F11F6" w:rsidP="007F11F6">
      <w:pPr>
        <w:pStyle w:val="DimBylchau"/>
        <w:numPr>
          <w:ilvl w:val="0"/>
          <w:numId w:val="27"/>
        </w:numPr>
        <w:ind w:left="1276" w:hanging="283"/>
        <w:jc w:val="both"/>
      </w:pPr>
      <w:r w:rsidRPr="00742067">
        <w:lastRenderedPageBreak/>
        <w:t>Dilyn polisi mynediad agored tuag at aelodaeth, defnydd o’u cyfleusterau a chymryd rhan mewn gweithgareddau</w:t>
      </w:r>
    </w:p>
    <w:p w14:paraId="66C78AEA" w14:textId="77777777" w:rsidR="007F11F6" w:rsidRPr="00742067" w:rsidRDefault="007F11F6" w:rsidP="007F11F6">
      <w:pPr>
        <w:pStyle w:val="DimBylchau"/>
        <w:numPr>
          <w:ilvl w:val="0"/>
          <w:numId w:val="27"/>
        </w:numPr>
        <w:ind w:left="1276" w:hanging="283"/>
        <w:jc w:val="both"/>
      </w:pPr>
      <w:r w:rsidRPr="00742067">
        <w:t>Anwleidyddol</w:t>
      </w:r>
    </w:p>
    <w:p w14:paraId="09D11FF9" w14:textId="77777777" w:rsidR="00712D23" w:rsidRPr="000A2AA8" w:rsidRDefault="00712D23" w:rsidP="005F12FE">
      <w:pPr>
        <w:pStyle w:val="DimBylchau"/>
        <w:jc w:val="both"/>
        <w:rPr>
          <w:highlight w:val="yellow"/>
        </w:rPr>
      </w:pPr>
    </w:p>
    <w:p w14:paraId="06FCFE24" w14:textId="09338DC7" w:rsidR="000A4D20" w:rsidRPr="000A4D20" w:rsidRDefault="000A4D20" w:rsidP="000A4D20">
      <w:pPr>
        <w:pStyle w:val="DimBylchau"/>
        <w:numPr>
          <w:ilvl w:val="1"/>
          <w:numId w:val="28"/>
        </w:numPr>
        <w:jc w:val="both"/>
      </w:pPr>
      <w:r w:rsidRPr="000A4D20">
        <w:t>Rydym wedi cael 1 cais llwyddiannus yn ystod y cyfnod adrodd hwn:</w:t>
      </w:r>
    </w:p>
    <w:p w14:paraId="5BC66D97" w14:textId="32CB8D51" w:rsidR="00CE25F3" w:rsidRPr="000A4D20" w:rsidRDefault="000A4D20" w:rsidP="000A4D20">
      <w:pPr>
        <w:pStyle w:val="DimBylchau"/>
        <w:numPr>
          <w:ilvl w:val="0"/>
          <w:numId w:val="9"/>
        </w:numPr>
        <w:ind w:left="1276"/>
        <w:jc w:val="both"/>
      </w:pPr>
      <w:r w:rsidRPr="000A4D20">
        <w:t>Cais gan grŵp cymunedol (sy'n gweithredu yn yr ardal lle mae gennym nifer sylweddol o denantiaid) i gynorthwyo gydag ariannu dosbarthiadau dawns i blant.</w:t>
      </w:r>
    </w:p>
    <w:p w14:paraId="52BE8609" w14:textId="77777777" w:rsidR="000A4D20" w:rsidRPr="000A4D20" w:rsidRDefault="000A4D20" w:rsidP="000A4D20">
      <w:pPr>
        <w:pStyle w:val="DimBylchau"/>
        <w:ind w:left="1276"/>
        <w:jc w:val="both"/>
        <w:rPr>
          <w:highlight w:val="yellow"/>
        </w:rPr>
      </w:pPr>
    </w:p>
    <w:p w14:paraId="38E07289" w14:textId="4B3FCC81" w:rsidR="00810AB9" w:rsidRPr="00512DB2" w:rsidRDefault="00A04105" w:rsidP="00790B3D">
      <w:pPr>
        <w:pStyle w:val="DimBylchau"/>
        <w:jc w:val="both"/>
        <w:rPr>
          <w:b/>
        </w:rPr>
      </w:pPr>
      <w:r w:rsidRPr="00512DB2">
        <w:rPr>
          <w:b/>
        </w:rPr>
        <w:t>1</w:t>
      </w:r>
      <w:r w:rsidR="00E23BF5" w:rsidRPr="00512DB2">
        <w:rPr>
          <w:b/>
        </w:rPr>
        <w:t>5</w:t>
      </w:r>
      <w:r w:rsidRPr="00512DB2">
        <w:rPr>
          <w:b/>
        </w:rPr>
        <w:t xml:space="preserve">    </w:t>
      </w:r>
      <w:r w:rsidR="00E23BF5" w:rsidRPr="00512DB2">
        <w:rPr>
          <w:b/>
        </w:rPr>
        <w:t xml:space="preserve">  </w:t>
      </w:r>
      <w:r w:rsidR="00072562">
        <w:rPr>
          <w:b/>
        </w:rPr>
        <w:tab/>
      </w:r>
      <w:r w:rsidR="00512DB2" w:rsidRPr="00512DB2">
        <w:rPr>
          <w:b/>
        </w:rPr>
        <w:t>Camau</w:t>
      </w:r>
      <w:r w:rsidR="003E2DBC">
        <w:rPr>
          <w:b/>
        </w:rPr>
        <w:t xml:space="preserve"> i</w:t>
      </w:r>
      <w:r w:rsidR="00512DB2" w:rsidRPr="00512DB2">
        <w:rPr>
          <w:b/>
        </w:rPr>
        <w:t>’r Dyfodol</w:t>
      </w:r>
    </w:p>
    <w:p w14:paraId="3C34ABF4" w14:textId="4BB5721A" w:rsidR="00D2636C" w:rsidRPr="000A2AA8" w:rsidRDefault="00D2636C" w:rsidP="00790B3D">
      <w:pPr>
        <w:pStyle w:val="DimBylchau"/>
        <w:jc w:val="both"/>
        <w:rPr>
          <w:b/>
          <w:highlight w:val="yellow"/>
        </w:rPr>
      </w:pPr>
    </w:p>
    <w:p w14:paraId="419C7787" w14:textId="6EBED4E6" w:rsidR="00016B18" w:rsidRPr="00072562" w:rsidRDefault="005F1CE2" w:rsidP="00D00876">
      <w:pPr>
        <w:pStyle w:val="DimBylchau"/>
        <w:ind w:left="720" w:hanging="720"/>
        <w:jc w:val="both"/>
        <w:rPr>
          <w:bCs/>
        </w:rPr>
      </w:pPr>
      <w:r w:rsidRPr="00072562">
        <w:rPr>
          <w:bCs/>
        </w:rPr>
        <w:t>1</w:t>
      </w:r>
      <w:r w:rsidR="00E23BF5" w:rsidRPr="00072562">
        <w:rPr>
          <w:bCs/>
        </w:rPr>
        <w:t>5</w:t>
      </w:r>
      <w:r w:rsidRPr="00072562">
        <w:rPr>
          <w:bCs/>
        </w:rPr>
        <w:t>.1</w:t>
      </w:r>
      <w:r w:rsidR="00072562" w:rsidRPr="00072562">
        <w:rPr>
          <w:bCs/>
        </w:rPr>
        <w:tab/>
      </w:r>
      <w:r w:rsidR="00016B18" w:rsidRPr="00072562">
        <w:rPr>
          <w:bCs/>
        </w:rPr>
        <w:t xml:space="preserve">Mae </w:t>
      </w:r>
      <w:r w:rsidR="00D00876">
        <w:rPr>
          <w:bCs/>
        </w:rPr>
        <w:t>disgwyliadau uwch y</w:t>
      </w:r>
      <w:r w:rsidR="00016B18" w:rsidRPr="00072562">
        <w:rPr>
          <w:bCs/>
        </w:rPr>
        <w:t xml:space="preserve">n y Cynllun Corfforaethol newydd </w:t>
      </w:r>
      <w:r w:rsidR="00072562" w:rsidRPr="00072562">
        <w:rPr>
          <w:bCs/>
        </w:rPr>
        <w:t>o ran c</w:t>
      </w:r>
      <w:r w:rsidR="00016B18" w:rsidRPr="00072562">
        <w:rPr>
          <w:bCs/>
        </w:rPr>
        <w:t xml:space="preserve">ael mwy o </w:t>
      </w:r>
      <w:r w:rsidR="00726DA3">
        <w:rPr>
          <w:bCs/>
        </w:rPr>
        <w:t>f</w:t>
      </w:r>
      <w:r w:rsidR="00016B18" w:rsidRPr="00072562">
        <w:rPr>
          <w:bCs/>
        </w:rPr>
        <w:t>ewnbwn</w:t>
      </w:r>
      <w:r w:rsidR="00072562" w:rsidRPr="00072562">
        <w:rPr>
          <w:bCs/>
        </w:rPr>
        <w:t xml:space="preserve"> </w:t>
      </w:r>
      <w:r w:rsidR="00016B18" w:rsidRPr="00072562">
        <w:rPr>
          <w:bCs/>
        </w:rPr>
        <w:t xml:space="preserve">tenantiaid wrth newid neu ddatblygu gwasanaethau. Dylai hyn roi mwy o gyfle i fwy o denantiaid ddweud eu dweud ar sut </w:t>
      </w:r>
      <w:r w:rsidR="00072562" w:rsidRPr="00072562">
        <w:rPr>
          <w:bCs/>
        </w:rPr>
        <w:t xml:space="preserve">y </w:t>
      </w:r>
      <w:r w:rsidR="00016B18" w:rsidRPr="00072562">
        <w:rPr>
          <w:bCs/>
        </w:rPr>
        <w:t xml:space="preserve">mae penderfyniadau'n cael eu gwneud. Er enghraifft, bydd ein Fforwm </w:t>
      </w:r>
      <w:r w:rsidR="00072562" w:rsidRPr="00072562">
        <w:rPr>
          <w:bCs/>
        </w:rPr>
        <w:t xml:space="preserve">Tenantiaid </w:t>
      </w:r>
      <w:r w:rsidR="00016B18" w:rsidRPr="00072562">
        <w:rPr>
          <w:bCs/>
        </w:rPr>
        <w:t xml:space="preserve">yn cymryd rhan mewn adolygu ein gweithdrefnau Ymddygiad Gwrthgymdeithasol. Byddwn hefyd yn ymgynghori â thenantiaid mwy newydd </w:t>
      </w:r>
      <w:r w:rsidR="00D00876">
        <w:rPr>
          <w:bCs/>
        </w:rPr>
        <w:t>yngl</w:t>
      </w:r>
      <w:r w:rsidR="00D00876">
        <w:rPr>
          <w:rFonts w:cstheme="minorHAnsi"/>
          <w:bCs/>
        </w:rPr>
        <w:t>ŷ</w:t>
      </w:r>
      <w:r w:rsidR="00D00876">
        <w:rPr>
          <w:bCs/>
        </w:rPr>
        <w:t>n â’r</w:t>
      </w:r>
      <w:r w:rsidR="00016B18" w:rsidRPr="00072562">
        <w:rPr>
          <w:bCs/>
        </w:rPr>
        <w:t xml:space="preserve"> broses arwyddo a sut y gellir gwella hyn</w:t>
      </w:r>
    </w:p>
    <w:p w14:paraId="59AB5E11" w14:textId="1E449B87" w:rsidR="004F7B9C" w:rsidRPr="00072562" w:rsidRDefault="004F7B9C" w:rsidP="00790B3D">
      <w:pPr>
        <w:pStyle w:val="DimBylchau"/>
        <w:jc w:val="both"/>
        <w:rPr>
          <w:bCs/>
        </w:rPr>
      </w:pPr>
    </w:p>
    <w:p w14:paraId="0F94CAB8" w14:textId="29FA6ECC" w:rsidR="00305B4C" w:rsidRPr="00072562" w:rsidRDefault="004F7B9C" w:rsidP="00790B3D">
      <w:pPr>
        <w:pStyle w:val="DimBylchau"/>
        <w:jc w:val="both"/>
        <w:rPr>
          <w:bCs/>
        </w:rPr>
      </w:pPr>
      <w:r w:rsidRPr="00072562">
        <w:rPr>
          <w:bCs/>
        </w:rPr>
        <w:t>1</w:t>
      </w:r>
      <w:r w:rsidR="00E23BF5" w:rsidRPr="00072562">
        <w:rPr>
          <w:bCs/>
        </w:rPr>
        <w:t>5</w:t>
      </w:r>
      <w:r w:rsidRPr="00072562">
        <w:rPr>
          <w:bCs/>
        </w:rPr>
        <w:t>.2</w:t>
      </w:r>
      <w:r w:rsidR="00C50C02" w:rsidRPr="00072562">
        <w:rPr>
          <w:bCs/>
        </w:rPr>
        <w:t xml:space="preserve"> </w:t>
      </w:r>
      <w:r w:rsidRPr="00072562">
        <w:rPr>
          <w:bCs/>
        </w:rPr>
        <w:t xml:space="preserve">  </w:t>
      </w:r>
      <w:r w:rsidR="00305B4C" w:rsidRPr="00072562">
        <w:rPr>
          <w:bCs/>
        </w:rPr>
        <w:tab/>
        <w:t>Yn ystod y cyfnod adrodd nesaf byddwn yn cynnal ymgynghoriad ar ffordd</w:t>
      </w:r>
      <w:r w:rsidR="00D00876">
        <w:rPr>
          <w:bCs/>
        </w:rPr>
        <w:t>i</w:t>
      </w:r>
      <w:r w:rsidR="00305B4C" w:rsidRPr="00072562">
        <w:rPr>
          <w:bCs/>
        </w:rPr>
        <w:t xml:space="preserve">adwyedd </w:t>
      </w:r>
    </w:p>
    <w:p w14:paraId="490F4C5B" w14:textId="5EAF8BD8" w:rsidR="004F7B9C" w:rsidRPr="00305B4C" w:rsidRDefault="00305B4C" w:rsidP="00305B4C">
      <w:pPr>
        <w:pStyle w:val="DimBylchau"/>
        <w:ind w:firstLine="720"/>
        <w:jc w:val="both"/>
        <w:rPr>
          <w:bCs/>
        </w:rPr>
      </w:pPr>
      <w:r w:rsidRPr="00072562">
        <w:rPr>
          <w:bCs/>
        </w:rPr>
        <w:t>rhent a thaliadau gwasanaeth.</w:t>
      </w:r>
    </w:p>
    <w:p w14:paraId="412CC34F" w14:textId="6D4D72C8" w:rsidR="00D2417A" w:rsidRPr="00305B4C" w:rsidRDefault="00D2417A" w:rsidP="00790B3D">
      <w:pPr>
        <w:pStyle w:val="DimBylchau"/>
        <w:jc w:val="both"/>
        <w:rPr>
          <w:bCs/>
        </w:rPr>
      </w:pPr>
    </w:p>
    <w:p w14:paraId="1BFE6F82" w14:textId="0B088DD8" w:rsidR="00305B4C" w:rsidRPr="00305B4C" w:rsidRDefault="00D2417A" w:rsidP="00305B4C">
      <w:pPr>
        <w:pStyle w:val="DimBylchau"/>
        <w:jc w:val="both"/>
        <w:rPr>
          <w:bCs/>
        </w:rPr>
      </w:pPr>
      <w:r w:rsidRPr="00305B4C">
        <w:rPr>
          <w:bCs/>
        </w:rPr>
        <w:t>1</w:t>
      </w:r>
      <w:r w:rsidR="00E23BF5" w:rsidRPr="00305B4C">
        <w:rPr>
          <w:bCs/>
        </w:rPr>
        <w:t>5</w:t>
      </w:r>
      <w:r w:rsidRPr="00305B4C">
        <w:rPr>
          <w:bCs/>
        </w:rPr>
        <w:t>.</w:t>
      </w:r>
      <w:r w:rsidR="004F7B9C" w:rsidRPr="00305B4C">
        <w:rPr>
          <w:bCs/>
        </w:rPr>
        <w:t>3</w:t>
      </w:r>
      <w:r w:rsidRPr="00305B4C">
        <w:rPr>
          <w:bCs/>
        </w:rPr>
        <w:t xml:space="preserve">  </w:t>
      </w:r>
      <w:r w:rsidR="00C50C02" w:rsidRPr="00305B4C">
        <w:rPr>
          <w:bCs/>
        </w:rPr>
        <w:t xml:space="preserve"> </w:t>
      </w:r>
      <w:r w:rsidR="00305B4C" w:rsidRPr="00305B4C">
        <w:rPr>
          <w:bCs/>
        </w:rPr>
        <w:tab/>
        <w:t xml:space="preserve">Yn dibynnu ar unrhyw newidiadau pellach yng nghyfyngiadau Covid, byddwn yn </w:t>
      </w:r>
    </w:p>
    <w:p w14:paraId="30B8660F" w14:textId="57380AAD" w:rsidR="00305B4C" w:rsidRPr="00B916B8" w:rsidRDefault="00305B4C" w:rsidP="00305B4C">
      <w:pPr>
        <w:pStyle w:val="DimBylchau"/>
        <w:ind w:firstLine="720"/>
        <w:jc w:val="both"/>
        <w:rPr>
          <w:bCs/>
        </w:rPr>
      </w:pPr>
      <w:r w:rsidRPr="00B916B8">
        <w:rPr>
          <w:bCs/>
        </w:rPr>
        <w:t>dechrau cynllunio pa weithgareddau y gellir eu cyflwyno wyneb yn wyneb.</w:t>
      </w:r>
    </w:p>
    <w:p w14:paraId="22A2CA1C" w14:textId="5A304CBE" w:rsidR="00D2417A" w:rsidRPr="00B916B8" w:rsidRDefault="00D2417A" w:rsidP="00790B3D">
      <w:pPr>
        <w:pStyle w:val="DimBylchau"/>
        <w:jc w:val="both"/>
        <w:rPr>
          <w:bCs/>
        </w:rPr>
      </w:pPr>
    </w:p>
    <w:p w14:paraId="09FCF430" w14:textId="077949AD" w:rsidR="00D2417A" w:rsidRPr="00B916B8" w:rsidRDefault="00D2417A" w:rsidP="00D00876">
      <w:pPr>
        <w:pStyle w:val="DimBylchau"/>
        <w:ind w:left="720" w:hanging="720"/>
        <w:jc w:val="both"/>
        <w:rPr>
          <w:bCs/>
        </w:rPr>
      </w:pPr>
      <w:r w:rsidRPr="00B916B8">
        <w:rPr>
          <w:bCs/>
        </w:rPr>
        <w:t>1</w:t>
      </w:r>
      <w:r w:rsidR="00E23BF5" w:rsidRPr="00B916B8">
        <w:rPr>
          <w:bCs/>
        </w:rPr>
        <w:t>5</w:t>
      </w:r>
      <w:r w:rsidRPr="00B916B8">
        <w:rPr>
          <w:bCs/>
        </w:rPr>
        <w:t>.</w:t>
      </w:r>
      <w:r w:rsidR="004F7B9C" w:rsidRPr="00B916B8">
        <w:rPr>
          <w:bCs/>
        </w:rPr>
        <w:t>4</w:t>
      </w:r>
      <w:r w:rsidRPr="00B916B8">
        <w:rPr>
          <w:bCs/>
        </w:rPr>
        <w:t xml:space="preserve">  </w:t>
      </w:r>
      <w:r w:rsidR="00C50C02" w:rsidRPr="00B916B8">
        <w:rPr>
          <w:bCs/>
        </w:rPr>
        <w:t xml:space="preserve"> </w:t>
      </w:r>
      <w:r w:rsidR="00B916B8" w:rsidRPr="00B916B8">
        <w:rPr>
          <w:bCs/>
        </w:rPr>
        <w:tab/>
      </w:r>
      <w:r w:rsidR="00305B4C" w:rsidRPr="00B916B8">
        <w:rPr>
          <w:bCs/>
        </w:rPr>
        <w:t xml:space="preserve">Byddwn yn edrych i ymgynghori â'n tenantiaid ar sut i wella unrhyw gynlluniau ardaloedd gwyrdd cymunedol, er enghraifft darparu gardd blodau gwyllt, neu ardd gymunedol i denantiaid ei mwynhau. Dewisir un cynllun fel peilot fel y gellir dysgu gwersi, cyn o bosibl </w:t>
      </w:r>
      <w:r w:rsidR="00B916B8" w:rsidRPr="00B916B8">
        <w:rPr>
          <w:bCs/>
        </w:rPr>
        <w:t>ei ailadrodd mewn</w:t>
      </w:r>
      <w:r w:rsidR="00305B4C" w:rsidRPr="00B916B8">
        <w:rPr>
          <w:bCs/>
        </w:rPr>
        <w:t xml:space="preserve"> cynlluniau eraill.</w:t>
      </w:r>
    </w:p>
    <w:p w14:paraId="1ADF961D" w14:textId="77777777" w:rsidR="005F1CE2" w:rsidRPr="00B916B8" w:rsidRDefault="005F1CE2" w:rsidP="00790B3D">
      <w:pPr>
        <w:pStyle w:val="DimBylchau"/>
        <w:jc w:val="both"/>
        <w:rPr>
          <w:bCs/>
        </w:rPr>
      </w:pPr>
    </w:p>
    <w:p w14:paraId="0AE72DB5" w14:textId="3B804241" w:rsidR="00D2636C" w:rsidRPr="00B916B8" w:rsidRDefault="005F1CE2" w:rsidP="00D00876">
      <w:pPr>
        <w:pStyle w:val="DimBylchau"/>
        <w:ind w:left="720" w:hanging="720"/>
        <w:jc w:val="both"/>
        <w:rPr>
          <w:bCs/>
        </w:rPr>
      </w:pPr>
      <w:r w:rsidRPr="00B916B8">
        <w:rPr>
          <w:bCs/>
        </w:rPr>
        <w:t>1</w:t>
      </w:r>
      <w:r w:rsidR="00E23BF5" w:rsidRPr="00B916B8">
        <w:rPr>
          <w:bCs/>
        </w:rPr>
        <w:t>5</w:t>
      </w:r>
      <w:r w:rsidRPr="00B916B8">
        <w:rPr>
          <w:bCs/>
        </w:rPr>
        <w:t>.</w:t>
      </w:r>
      <w:r w:rsidR="004F7B9C" w:rsidRPr="00B916B8">
        <w:rPr>
          <w:bCs/>
        </w:rPr>
        <w:t>5</w:t>
      </w:r>
      <w:r w:rsidRPr="00B916B8">
        <w:rPr>
          <w:bCs/>
        </w:rPr>
        <w:t xml:space="preserve"> </w:t>
      </w:r>
      <w:r w:rsidR="00C50C02" w:rsidRPr="00B916B8">
        <w:rPr>
          <w:bCs/>
        </w:rPr>
        <w:t xml:space="preserve"> </w:t>
      </w:r>
      <w:r w:rsidR="00674C72" w:rsidRPr="00B916B8">
        <w:rPr>
          <w:bCs/>
        </w:rPr>
        <w:tab/>
      </w:r>
      <w:r w:rsidR="00D00876">
        <w:rPr>
          <w:bCs/>
        </w:rPr>
        <w:t>Bwriedir cynnal</w:t>
      </w:r>
      <w:r w:rsidR="00674C72" w:rsidRPr="00B916B8">
        <w:rPr>
          <w:bCs/>
        </w:rPr>
        <w:t xml:space="preserve"> ymgyrch recriwtio </w:t>
      </w:r>
      <w:r w:rsidR="00D00876">
        <w:rPr>
          <w:bCs/>
        </w:rPr>
        <w:t>er mwyn cael</w:t>
      </w:r>
      <w:r w:rsidR="00674C72" w:rsidRPr="00B916B8">
        <w:rPr>
          <w:bCs/>
        </w:rPr>
        <w:t xml:space="preserve"> aelodau newydd </w:t>
      </w:r>
      <w:r w:rsidR="00D00876">
        <w:rPr>
          <w:bCs/>
        </w:rPr>
        <w:t xml:space="preserve">i’r </w:t>
      </w:r>
      <w:r w:rsidR="0062488A" w:rsidRPr="00B916B8">
        <w:rPr>
          <w:bCs/>
        </w:rPr>
        <w:t xml:space="preserve">Panel </w:t>
      </w:r>
      <w:r w:rsidR="00D2417A" w:rsidRPr="00B916B8">
        <w:rPr>
          <w:bCs/>
        </w:rPr>
        <w:t>Tenant</w:t>
      </w:r>
      <w:r w:rsidR="0062488A" w:rsidRPr="00B916B8">
        <w:rPr>
          <w:bCs/>
        </w:rPr>
        <w:t>iaid a Chymunedau</w:t>
      </w:r>
      <w:r w:rsidR="00D2417A" w:rsidRPr="00B916B8">
        <w:rPr>
          <w:bCs/>
        </w:rPr>
        <w:t>.</w:t>
      </w:r>
    </w:p>
    <w:p w14:paraId="61764A4D" w14:textId="120D5B78" w:rsidR="00D2417A" w:rsidRPr="00B916B8" w:rsidRDefault="00D2417A" w:rsidP="00790B3D">
      <w:pPr>
        <w:pStyle w:val="DimBylchau"/>
        <w:jc w:val="both"/>
        <w:rPr>
          <w:bCs/>
        </w:rPr>
      </w:pPr>
    </w:p>
    <w:p w14:paraId="78828D8A" w14:textId="437CF160" w:rsidR="00DB0FD2" w:rsidRPr="00B916B8" w:rsidRDefault="00D2417A" w:rsidP="00DB0FD2">
      <w:pPr>
        <w:pStyle w:val="DimBylchau"/>
        <w:jc w:val="both"/>
        <w:rPr>
          <w:bCs/>
        </w:rPr>
      </w:pPr>
      <w:r w:rsidRPr="00B916B8">
        <w:rPr>
          <w:bCs/>
        </w:rPr>
        <w:t>1</w:t>
      </w:r>
      <w:r w:rsidR="00E23BF5" w:rsidRPr="00B916B8">
        <w:rPr>
          <w:bCs/>
        </w:rPr>
        <w:t>5</w:t>
      </w:r>
      <w:r w:rsidRPr="00B916B8">
        <w:rPr>
          <w:bCs/>
        </w:rPr>
        <w:t>.</w:t>
      </w:r>
      <w:r w:rsidR="00E23BF5" w:rsidRPr="00B916B8">
        <w:rPr>
          <w:bCs/>
        </w:rPr>
        <w:t>6</w:t>
      </w:r>
      <w:r w:rsidR="00A074FE" w:rsidRPr="00B916B8">
        <w:rPr>
          <w:bCs/>
        </w:rPr>
        <w:t xml:space="preserve"> </w:t>
      </w:r>
      <w:r w:rsidRPr="00B916B8">
        <w:rPr>
          <w:bCs/>
        </w:rPr>
        <w:t xml:space="preserve"> </w:t>
      </w:r>
      <w:r w:rsidR="00DB0FD2" w:rsidRPr="00B916B8">
        <w:rPr>
          <w:bCs/>
        </w:rPr>
        <w:tab/>
        <w:t xml:space="preserve">Gwahodd aelod sy’n denant o’r </w:t>
      </w:r>
      <w:r w:rsidR="0062488A" w:rsidRPr="00B916B8">
        <w:rPr>
          <w:bCs/>
        </w:rPr>
        <w:t xml:space="preserve">Panel Tenantiaid a Chymunedau i gyfarfod Fforwm </w:t>
      </w:r>
    </w:p>
    <w:p w14:paraId="257AC8DC" w14:textId="3BCB121C" w:rsidR="00D2417A" w:rsidRPr="00DB0FD2" w:rsidRDefault="0062488A" w:rsidP="00DB0FD2">
      <w:pPr>
        <w:pStyle w:val="DimBylchau"/>
        <w:ind w:firstLine="720"/>
        <w:jc w:val="both"/>
        <w:rPr>
          <w:bCs/>
        </w:rPr>
      </w:pPr>
      <w:r w:rsidRPr="00B916B8">
        <w:rPr>
          <w:bCs/>
        </w:rPr>
        <w:t>Tenantiaid</w:t>
      </w:r>
      <w:r w:rsidR="00D2417A" w:rsidRPr="00B916B8">
        <w:rPr>
          <w:bCs/>
        </w:rPr>
        <w:t>.</w:t>
      </w:r>
    </w:p>
    <w:p w14:paraId="484BBDEE" w14:textId="77777777" w:rsidR="00D2417A" w:rsidRPr="00DB0FD2" w:rsidRDefault="00D2417A" w:rsidP="00790B3D">
      <w:pPr>
        <w:pStyle w:val="DimBylchau"/>
        <w:jc w:val="both"/>
        <w:rPr>
          <w:bCs/>
        </w:rPr>
      </w:pPr>
    </w:p>
    <w:p w14:paraId="26C61260" w14:textId="1558F2F6" w:rsidR="00937E7C" w:rsidRDefault="00894156" w:rsidP="00DB0FD2">
      <w:pPr>
        <w:pStyle w:val="DimBylchau"/>
        <w:jc w:val="both"/>
      </w:pPr>
      <w:r w:rsidRPr="00DB0FD2">
        <w:t>1</w:t>
      </w:r>
      <w:r w:rsidR="00E23BF5" w:rsidRPr="00DB0FD2">
        <w:t>5</w:t>
      </w:r>
      <w:r w:rsidRPr="00DB0FD2">
        <w:t>.</w:t>
      </w:r>
      <w:r w:rsidR="00F34E5C" w:rsidRPr="00DB0FD2">
        <w:t>7</w:t>
      </w:r>
      <w:r w:rsidRPr="00DB0FD2">
        <w:t xml:space="preserve"> </w:t>
      </w:r>
      <w:r w:rsidR="00BB67AD" w:rsidRPr="00DB0FD2">
        <w:t xml:space="preserve"> </w:t>
      </w:r>
      <w:r w:rsidR="00DB0FD2" w:rsidRPr="00DB0FD2">
        <w:tab/>
      </w:r>
      <w:r w:rsidR="00DB0FD2">
        <w:t>B</w:t>
      </w:r>
      <w:r w:rsidR="00DB0FD2" w:rsidRPr="00DB0FD2">
        <w:t>ydd yr adroddiad</w:t>
      </w:r>
      <w:r w:rsidR="00DB0FD2">
        <w:t xml:space="preserve"> </w:t>
      </w:r>
      <w:r w:rsidR="00DB0FD2" w:rsidRPr="00DB0FD2">
        <w:t>hwn yn cael ei gyfieithu a’</w:t>
      </w:r>
      <w:r w:rsidR="00DB0FD2">
        <w:t>i</w:t>
      </w:r>
      <w:r w:rsidR="00DB0FD2" w:rsidRPr="00DB0FD2">
        <w:t xml:space="preserve"> gyhoeddi ar ein gwefan.</w:t>
      </w:r>
    </w:p>
    <w:p w14:paraId="10C67994" w14:textId="332543CA" w:rsidR="00017A9A" w:rsidRDefault="00017A9A" w:rsidP="00B72C7F">
      <w:pPr>
        <w:pStyle w:val="DimBylchau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7A9A" w:rsidRPr="00F260F2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3594BF46" w:rsidR="00017A9A" w:rsidRPr="00F80EB6" w:rsidRDefault="000A2AA8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Gwybodaeth Ychwanegol</w:t>
            </w:r>
          </w:p>
        </w:tc>
      </w:tr>
      <w:tr w:rsidR="00017A9A" w:rsidRPr="00F260F2" w14:paraId="58B73605" w14:textId="77777777" w:rsidTr="002242C7">
        <w:tc>
          <w:tcPr>
            <w:tcW w:w="8522" w:type="dxa"/>
            <w:shd w:val="clear" w:color="auto" w:fill="auto"/>
          </w:tcPr>
          <w:p w14:paraId="5EA9576F" w14:textId="727C9400" w:rsidR="007F6937" w:rsidRPr="00512DB2" w:rsidRDefault="00512DB2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12DB2">
              <w:rPr>
                <w:rFonts w:ascii="Arial" w:eastAsia="Times New Roman" w:hAnsi="Arial" w:cs="Arial"/>
                <w:b/>
                <w:lang w:eastAsia="en-GB"/>
              </w:rPr>
              <w:t>Amcan(ion) Strategol y Cynllun Corfforaethol</w:t>
            </w:r>
            <w:r w:rsidR="001F3BD5" w:rsidRPr="00512DB2">
              <w:rPr>
                <w:rFonts w:ascii="Arial" w:eastAsia="Times New Roman" w:hAnsi="Arial" w:cs="Arial"/>
                <w:b/>
                <w:lang w:eastAsia="en-GB"/>
              </w:rPr>
              <w:t xml:space="preserve">:   </w:t>
            </w:r>
          </w:p>
          <w:p w14:paraId="0BFF3594" w14:textId="35281B3A" w:rsidR="001F3BD5" w:rsidRPr="00512DB2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17A9A" w:rsidRPr="00F260F2" w14:paraId="29A52FB5" w14:textId="77777777" w:rsidTr="002242C7">
        <w:tc>
          <w:tcPr>
            <w:tcW w:w="8522" w:type="dxa"/>
            <w:shd w:val="clear" w:color="auto" w:fill="auto"/>
          </w:tcPr>
          <w:p w14:paraId="07A0540F" w14:textId="6FB9FD72" w:rsidR="00017A9A" w:rsidRPr="00512DB2" w:rsidRDefault="0062488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12DB2">
              <w:rPr>
                <w:rFonts w:ascii="Arial" w:eastAsia="Times New Roman" w:hAnsi="Arial" w:cs="Arial"/>
                <w:b/>
                <w:lang w:eastAsia="en-GB"/>
              </w:rPr>
              <w:t>Goblygiadau adnoddau</w:t>
            </w:r>
          </w:p>
          <w:p w14:paraId="2CC568B1" w14:textId="3D24BBC9" w:rsidR="00017A9A" w:rsidRPr="00512DB2" w:rsidRDefault="008C200F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12DB2">
              <w:rPr>
                <w:rFonts w:ascii="Arial" w:eastAsia="Times New Roman" w:hAnsi="Arial" w:cs="Arial"/>
                <w:b/>
                <w:lang w:eastAsia="en-GB"/>
              </w:rPr>
              <w:t>Ariannol</w:t>
            </w:r>
            <w:r w:rsidR="00017A9A" w:rsidRPr="00512DB2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Pr="00512DB2">
              <w:rPr>
                <w:rFonts w:ascii="Arial" w:eastAsia="Times New Roman" w:hAnsi="Arial" w:cs="Arial"/>
                <w:bCs/>
                <w:lang w:eastAsia="en-GB"/>
              </w:rPr>
              <w:t>Cyllideb Cyfranogiad Tenantiaid</w:t>
            </w:r>
          </w:p>
          <w:p w14:paraId="493C4EBB" w14:textId="6476EFA4" w:rsidR="00017A9A" w:rsidRPr="00512DB2" w:rsidRDefault="009202DF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 xml:space="preserve">Personél: </w:t>
            </w:r>
            <w:r>
              <w:rPr>
                <w:rFonts w:ascii="Arial" w:hAnsi="Arial" w:cs="Arial"/>
              </w:rPr>
              <w:t>Cydlynydd Cyfranogiad Tenantiaid</w:t>
            </w:r>
          </w:p>
        </w:tc>
      </w:tr>
      <w:tr w:rsidR="00017A9A" w:rsidRPr="00F260F2" w14:paraId="4776980B" w14:textId="77777777" w:rsidTr="002242C7">
        <w:tc>
          <w:tcPr>
            <w:tcW w:w="8522" w:type="dxa"/>
            <w:shd w:val="clear" w:color="auto" w:fill="auto"/>
          </w:tcPr>
          <w:p w14:paraId="3F1CFB19" w14:textId="065B551E" w:rsidR="00017A9A" w:rsidRPr="00512DB2" w:rsidRDefault="0062488A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512DB2">
              <w:rPr>
                <w:rFonts w:ascii="Arial" w:eastAsia="Times New Roman" w:hAnsi="Arial" w:cs="Arial"/>
                <w:b/>
                <w:lang w:eastAsia="en-GB"/>
              </w:rPr>
              <w:t>Effaith cynaliadwyedd</w:t>
            </w:r>
            <w:r w:rsidR="00017A9A" w:rsidRPr="00512DB2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8C200F" w:rsidRPr="00512DB2">
              <w:rPr>
                <w:rFonts w:ascii="Arial" w:eastAsia="Times New Roman" w:hAnsi="Arial" w:cs="Arial"/>
                <w:bCs/>
                <w:lang w:eastAsia="en-GB"/>
              </w:rPr>
              <w:t>Ddim yn berthnasol</w:t>
            </w:r>
          </w:p>
          <w:p w14:paraId="19B17232" w14:textId="453937C3" w:rsidR="001F3BD5" w:rsidRPr="00512DB2" w:rsidRDefault="001F3BD5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F260F2" w14:paraId="3EF35C12" w14:textId="77777777" w:rsidTr="002242C7">
        <w:tc>
          <w:tcPr>
            <w:tcW w:w="8522" w:type="dxa"/>
            <w:shd w:val="clear" w:color="auto" w:fill="auto"/>
          </w:tcPr>
          <w:p w14:paraId="2CD07D31" w14:textId="2F2E9082" w:rsidR="008C200F" w:rsidRPr="00512DB2" w:rsidRDefault="0062488A" w:rsidP="008C20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512DB2">
              <w:rPr>
                <w:rFonts w:ascii="Arial" w:eastAsia="Times New Roman" w:hAnsi="Arial" w:cs="Arial"/>
                <w:b/>
                <w:lang w:eastAsia="en-GB"/>
              </w:rPr>
              <w:t>Asesiad Effaith Cydraddoldeb</w:t>
            </w:r>
            <w:r w:rsidR="00017A9A" w:rsidRPr="00512DB2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8C200F" w:rsidRPr="00512DB2">
              <w:rPr>
                <w:rFonts w:ascii="Arial" w:eastAsia="Times New Roman" w:hAnsi="Arial" w:cs="Arial"/>
                <w:bCs/>
                <w:lang w:eastAsia="en-GB"/>
              </w:rPr>
              <w:t>Ddim yn berthnasol</w:t>
            </w:r>
          </w:p>
          <w:p w14:paraId="2904F9E4" w14:textId="77777777" w:rsidR="00017A9A" w:rsidRPr="00512DB2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F260F2" w14:paraId="2390A6B3" w14:textId="77777777" w:rsidTr="002242C7">
        <w:tc>
          <w:tcPr>
            <w:tcW w:w="8522" w:type="dxa"/>
            <w:shd w:val="clear" w:color="auto" w:fill="auto"/>
          </w:tcPr>
          <w:p w14:paraId="191FF9E1" w14:textId="70A8AD80" w:rsidR="00017A9A" w:rsidRPr="000A2AA8" w:rsidRDefault="00017A9A" w:rsidP="002242C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62488A">
              <w:rPr>
                <w:rFonts w:ascii="Arial" w:eastAsia="Times New Roman" w:hAnsi="Arial" w:cs="Arial"/>
                <w:b/>
                <w:lang w:eastAsia="en-GB"/>
              </w:rPr>
              <w:t>Ris</w:t>
            </w:r>
            <w:r w:rsidR="0062488A" w:rsidRPr="0062488A">
              <w:rPr>
                <w:rFonts w:ascii="Arial" w:eastAsia="Times New Roman" w:hAnsi="Arial" w:cs="Arial"/>
                <w:b/>
                <w:lang w:eastAsia="en-GB"/>
              </w:rPr>
              <w:t>g</w:t>
            </w:r>
            <w:r w:rsidRPr="0062488A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="00B91946" w:rsidRPr="00B91946">
              <w:rPr>
                <w:rFonts w:ascii="Arial" w:eastAsia="Times New Roman" w:hAnsi="Arial" w:cs="Arial"/>
                <w:lang w:eastAsia="en-GB"/>
              </w:rPr>
              <w:t xml:space="preserve">Nid yw </w:t>
            </w:r>
            <w:r w:rsidR="00B91946">
              <w:rPr>
                <w:rFonts w:ascii="Arial" w:eastAsia="Times New Roman" w:hAnsi="Arial" w:cs="Arial"/>
                <w:lang w:eastAsia="en-GB"/>
              </w:rPr>
              <w:t>TGC</w:t>
            </w:r>
            <w:r w:rsidR="00B91946" w:rsidRPr="00B91946">
              <w:rPr>
                <w:rFonts w:ascii="Arial" w:eastAsia="Times New Roman" w:hAnsi="Arial" w:cs="Arial"/>
                <w:lang w:eastAsia="en-GB"/>
              </w:rPr>
              <w:t xml:space="preserve"> yn gwrando ar ein tenantiaid. </w:t>
            </w:r>
            <w:r w:rsidR="002E5246">
              <w:rPr>
                <w:rFonts w:ascii="Arial" w:eastAsia="Times New Roman" w:hAnsi="Arial" w:cs="Arial"/>
                <w:lang w:eastAsia="en-GB"/>
              </w:rPr>
              <w:t xml:space="preserve">Dim </w:t>
            </w:r>
            <w:r w:rsidR="00B91946" w:rsidRPr="00B91946">
              <w:rPr>
                <w:rFonts w:ascii="Arial" w:eastAsia="Times New Roman" w:hAnsi="Arial" w:cs="Arial"/>
                <w:lang w:eastAsia="en-GB"/>
              </w:rPr>
              <w:t>cyfle i denantiaid ddylanwadu ar y broses o wneud penderfyniadau.</w:t>
            </w:r>
          </w:p>
          <w:p w14:paraId="70DB3A1A" w14:textId="77777777" w:rsidR="00674C72" w:rsidRDefault="00B91946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B91946">
              <w:rPr>
                <w:rFonts w:ascii="Arial" w:eastAsia="Times New Roman" w:hAnsi="Arial" w:cs="Arial"/>
                <w:b/>
                <w:lang w:eastAsia="en-GB"/>
              </w:rPr>
              <w:t>Difrifoldeb a thebygolrwydd cynhenid</w:t>
            </w:r>
            <w:r w:rsidR="00017A9A" w:rsidRPr="00B91946"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  <w:r w:rsidRPr="00B91946">
              <w:rPr>
                <w:rFonts w:ascii="Arial" w:eastAsia="Times New Roman" w:hAnsi="Arial" w:cs="Arial"/>
                <w:lang w:eastAsia="en-GB"/>
              </w:rPr>
              <w:t>Effaith</w:t>
            </w:r>
            <w:r w:rsidR="00F80EB6" w:rsidRPr="00B91946">
              <w:rPr>
                <w:rFonts w:ascii="Arial" w:eastAsia="Times New Roman" w:hAnsi="Arial" w:cs="Arial"/>
                <w:lang w:eastAsia="en-GB"/>
              </w:rPr>
              <w:t xml:space="preserve"> = </w:t>
            </w:r>
            <w:r w:rsidR="009D7D07" w:rsidRPr="00B91946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Pr="00B91946">
              <w:rPr>
                <w:rFonts w:ascii="Arial" w:eastAsia="Times New Roman" w:hAnsi="Arial" w:cs="Arial"/>
                <w:lang w:eastAsia="en-GB"/>
              </w:rPr>
              <w:t>Tebygolrwydd</w:t>
            </w:r>
            <w:r w:rsidR="00195C9F" w:rsidRPr="00B91946">
              <w:rPr>
                <w:rFonts w:ascii="Arial" w:eastAsia="Times New Roman" w:hAnsi="Arial" w:cs="Arial"/>
                <w:lang w:eastAsia="en-GB"/>
              </w:rPr>
              <w:t xml:space="preserve"> = 3 </w:t>
            </w:r>
          </w:p>
          <w:p w14:paraId="7AC1F052" w14:textId="7101E5D6" w:rsidR="00017A9A" w:rsidRPr="00B91946" w:rsidRDefault="00B91946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B91946">
              <w:rPr>
                <w:rFonts w:ascii="Arial" w:eastAsia="Times New Roman" w:hAnsi="Arial" w:cs="Arial"/>
                <w:lang w:eastAsia="en-GB"/>
              </w:rPr>
              <w:t>Cyfanswm</w:t>
            </w:r>
            <w:r w:rsidR="003642F1" w:rsidRPr="00B91946">
              <w:rPr>
                <w:rFonts w:ascii="Arial" w:eastAsia="Times New Roman" w:hAnsi="Arial" w:cs="Arial"/>
                <w:lang w:eastAsia="en-GB"/>
              </w:rPr>
              <w:t xml:space="preserve"> = 9</w:t>
            </w:r>
          </w:p>
          <w:p w14:paraId="7D2D73D8" w14:textId="71B3837B" w:rsidR="00017A9A" w:rsidRPr="00B91946" w:rsidRDefault="00B91946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B91946">
              <w:rPr>
                <w:rFonts w:ascii="Arial" w:eastAsia="Times New Roman" w:hAnsi="Arial" w:cs="Arial"/>
                <w:b/>
                <w:lang w:eastAsia="en-GB"/>
              </w:rPr>
              <w:t>Rheolau risg</w:t>
            </w:r>
            <w:r w:rsidR="00017A9A" w:rsidRPr="00B91946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017A9A" w:rsidRPr="00B91946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3642F1" w:rsidRPr="00B91946">
              <w:rPr>
                <w:rFonts w:ascii="Arial" w:eastAsia="Times New Roman" w:hAnsi="Arial" w:cs="Arial"/>
                <w:lang w:eastAsia="en-GB"/>
              </w:rPr>
              <w:t>Strateg</w:t>
            </w:r>
            <w:r w:rsidR="008C200F" w:rsidRPr="00B91946">
              <w:rPr>
                <w:rFonts w:ascii="Arial" w:eastAsia="Times New Roman" w:hAnsi="Arial" w:cs="Arial"/>
                <w:lang w:eastAsia="en-GB"/>
              </w:rPr>
              <w:t>aeth</w:t>
            </w:r>
            <w:r w:rsidR="00EA487C" w:rsidRPr="00B91946">
              <w:rPr>
                <w:rFonts w:ascii="Arial" w:eastAsia="Times New Roman" w:hAnsi="Arial" w:cs="Arial"/>
                <w:lang w:eastAsia="en-GB"/>
              </w:rPr>
              <w:t xml:space="preserve"> a</w:t>
            </w:r>
            <w:r w:rsidR="008C200F" w:rsidRPr="00B91946">
              <w:rPr>
                <w:rFonts w:ascii="Arial" w:eastAsia="Times New Roman" w:hAnsi="Arial" w:cs="Arial"/>
                <w:lang w:eastAsia="en-GB"/>
              </w:rPr>
              <w:t xml:space="preserve"> Chynllun Gweithredu Cyfranogiad Tenantiaid</w:t>
            </w:r>
          </w:p>
          <w:p w14:paraId="53C221A0" w14:textId="3ACACDF2" w:rsidR="00017A9A" w:rsidRPr="008C200F" w:rsidRDefault="0062488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B91946">
              <w:rPr>
                <w:rFonts w:ascii="Arial" w:eastAsia="Times New Roman" w:hAnsi="Arial" w:cs="Arial"/>
                <w:b/>
                <w:lang w:eastAsia="en-GB"/>
              </w:rPr>
              <w:t>Camau pellach</w:t>
            </w:r>
            <w:r w:rsidR="00017A9A" w:rsidRPr="00B91946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9D793F" w:rsidRPr="00B9194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C200F" w:rsidRPr="00B91946">
              <w:rPr>
                <w:rFonts w:ascii="Arial" w:eastAsia="Times New Roman" w:hAnsi="Arial" w:cs="Arial"/>
                <w:lang w:eastAsia="en-GB"/>
              </w:rPr>
              <w:t>Dim</w:t>
            </w:r>
            <w:r w:rsidR="008C200F" w:rsidRPr="008C200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990D037" w14:textId="77777777" w:rsidR="00017A9A" w:rsidRPr="000A2AA8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67DC2665" w14:textId="77777777" w:rsidTr="002242C7">
        <w:tc>
          <w:tcPr>
            <w:tcW w:w="8522" w:type="dxa"/>
            <w:shd w:val="clear" w:color="auto" w:fill="auto"/>
          </w:tcPr>
          <w:p w14:paraId="7F57D6E6" w14:textId="0285FE26" w:rsidR="00017A9A" w:rsidRPr="000A2AA8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8C200F">
              <w:rPr>
                <w:rFonts w:ascii="Arial" w:eastAsia="Times New Roman" w:hAnsi="Arial" w:cs="Arial"/>
                <w:b/>
                <w:lang w:eastAsia="en-GB"/>
              </w:rPr>
              <w:lastRenderedPageBreak/>
              <w:t>C</w:t>
            </w:r>
            <w:r w:rsidR="008C200F" w:rsidRPr="008C200F">
              <w:rPr>
                <w:rFonts w:ascii="Arial" w:eastAsia="Times New Roman" w:hAnsi="Arial" w:cs="Arial"/>
                <w:b/>
                <w:lang w:eastAsia="en-GB"/>
              </w:rPr>
              <w:t>yfrinachedd</w:t>
            </w:r>
            <w:r w:rsidRPr="008C200F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Pr="008C200F">
              <w:rPr>
                <w:rFonts w:ascii="Arial" w:eastAsia="Times New Roman" w:hAnsi="Arial" w:cs="Arial"/>
                <w:lang w:eastAsia="en-GB"/>
              </w:rPr>
              <w:t>N</w:t>
            </w:r>
            <w:r w:rsidR="008C200F" w:rsidRPr="008C200F">
              <w:rPr>
                <w:rFonts w:ascii="Arial" w:eastAsia="Times New Roman" w:hAnsi="Arial" w:cs="Arial"/>
                <w:lang w:eastAsia="en-GB"/>
              </w:rPr>
              <w:t>id yw’n eitem gyfrinachol</w:t>
            </w:r>
          </w:p>
        </w:tc>
      </w:tr>
      <w:tr w:rsidR="00017A9A" w:rsidRPr="00F260F2" w14:paraId="1AEE4C87" w14:textId="77777777" w:rsidTr="002242C7">
        <w:tc>
          <w:tcPr>
            <w:tcW w:w="8522" w:type="dxa"/>
            <w:shd w:val="clear" w:color="auto" w:fill="auto"/>
          </w:tcPr>
          <w:p w14:paraId="03B9DFD0" w14:textId="4F2230CD" w:rsidR="00017A9A" w:rsidRPr="000A2AA8" w:rsidRDefault="008C200F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8C200F">
              <w:rPr>
                <w:rFonts w:ascii="Arial" w:eastAsia="Times New Roman" w:hAnsi="Arial" w:cs="Arial"/>
                <w:b/>
                <w:lang w:eastAsia="en-GB"/>
              </w:rPr>
              <w:t>Swyddog Cyswllt</w:t>
            </w:r>
            <w:r w:rsidR="00017A9A" w:rsidRPr="008C200F">
              <w:rPr>
                <w:rFonts w:ascii="Arial" w:eastAsia="Times New Roman" w:hAnsi="Arial" w:cs="Arial"/>
                <w:b/>
                <w:lang w:eastAsia="en-GB"/>
              </w:rPr>
              <w:t xml:space="preserve"> – </w:t>
            </w:r>
            <w:r w:rsidR="00EF4469" w:rsidRPr="008C200F">
              <w:rPr>
                <w:rFonts w:ascii="Arial" w:eastAsia="Times New Roman" w:hAnsi="Arial" w:cs="Arial"/>
                <w:lang w:eastAsia="en-GB"/>
              </w:rPr>
              <w:t xml:space="preserve">Iwan Evans </w:t>
            </w:r>
            <w:r w:rsidRPr="008C200F">
              <w:rPr>
                <w:rFonts w:ascii="Arial" w:eastAsia="Times New Roman" w:hAnsi="Arial" w:cs="Arial"/>
                <w:lang w:eastAsia="en-GB"/>
              </w:rPr>
              <w:t xml:space="preserve">Cydlynydd Cyfranogiad </w:t>
            </w:r>
            <w:r w:rsidR="00EF4469" w:rsidRPr="008C200F">
              <w:rPr>
                <w:rFonts w:ascii="Arial" w:eastAsia="Times New Roman" w:hAnsi="Arial" w:cs="Arial"/>
                <w:lang w:eastAsia="en-GB"/>
              </w:rPr>
              <w:t>Tenant</w:t>
            </w:r>
            <w:r w:rsidRPr="008C200F">
              <w:rPr>
                <w:rFonts w:ascii="Arial" w:eastAsia="Times New Roman" w:hAnsi="Arial" w:cs="Arial"/>
                <w:lang w:eastAsia="en-GB"/>
              </w:rPr>
              <w:t>iaid</w:t>
            </w:r>
          </w:p>
          <w:p w14:paraId="05C969D9" w14:textId="3ADE059F" w:rsidR="00017A9A" w:rsidRPr="000A2AA8" w:rsidRDefault="008C200F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8C200F">
              <w:rPr>
                <w:rFonts w:ascii="Arial" w:eastAsia="Times New Roman" w:hAnsi="Arial" w:cs="Arial"/>
                <w:lang w:eastAsia="en-GB"/>
              </w:rPr>
              <w:t>Ff</w:t>
            </w:r>
            <w:r>
              <w:rPr>
                <w:rFonts w:ascii="Arial" w:eastAsia="Times New Roman" w:hAnsi="Arial" w:cs="Arial"/>
                <w:lang w:eastAsia="en-GB"/>
              </w:rPr>
              <w:t>ô</w:t>
            </w:r>
            <w:r w:rsidRPr="008C200F">
              <w:rPr>
                <w:rFonts w:ascii="Arial" w:eastAsia="Times New Roman" w:hAnsi="Arial" w:cs="Arial"/>
                <w:lang w:eastAsia="en-GB"/>
              </w:rPr>
              <w:t>n</w:t>
            </w:r>
            <w:r w:rsidR="00017A9A" w:rsidRPr="008C200F">
              <w:rPr>
                <w:rFonts w:ascii="Arial" w:eastAsia="Times New Roman" w:hAnsi="Arial" w:cs="Arial"/>
                <w:lang w:eastAsia="en-GB"/>
              </w:rPr>
              <w:t xml:space="preserve">: 01492 </w:t>
            </w:r>
            <w:r w:rsidR="00EF4469" w:rsidRPr="008C200F">
              <w:rPr>
                <w:rFonts w:ascii="Arial" w:eastAsia="Times New Roman" w:hAnsi="Arial" w:cs="Arial"/>
                <w:lang w:eastAsia="en-GB"/>
              </w:rPr>
              <w:t>563232</w:t>
            </w:r>
          </w:p>
        </w:tc>
      </w:tr>
      <w:tr w:rsidR="00017A9A" w:rsidRPr="00F25D4A" w14:paraId="4F1198B9" w14:textId="77777777" w:rsidTr="002242C7">
        <w:tc>
          <w:tcPr>
            <w:tcW w:w="8522" w:type="dxa"/>
            <w:shd w:val="clear" w:color="auto" w:fill="auto"/>
          </w:tcPr>
          <w:p w14:paraId="21337B65" w14:textId="4B2D0A22" w:rsidR="00017A9A" w:rsidRPr="00EF4469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A</w:t>
            </w:r>
            <w:r w:rsidR="008C200F">
              <w:rPr>
                <w:rFonts w:ascii="Arial" w:eastAsia="Times New Roman" w:hAnsi="Arial" w:cs="Arial"/>
                <w:b/>
                <w:lang w:eastAsia="en-GB"/>
              </w:rPr>
              <w:t>todiadau</w:t>
            </w: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5F59C4">
              <w:rPr>
                <w:rFonts w:ascii="Arial" w:eastAsia="Times New Roman" w:hAnsi="Arial" w:cs="Arial"/>
                <w:b/>
                <w:lang w:eastAsia="en-GB"/>
              </w:rPr>
              <w:t>–</w:t>
            </w: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EF3F61" w:rsidRPr="00EF3F61">
              <w:rPr>
                <w:rFonts w:ascii="Arial" w:eastAsia="Times New Roman" w:hAnsi="Arial" w:cs="Arial"/>
                <w:bCs/>
                <w:lang w:eastAsia="en-GB"/>
              </w:rPr>
              <w:t>A</w:t>
            </w:r>
            <w:r w:rsidR="008C200F">
              <w:rPr>
                <w:rFonts w:ascii="Arial" w:eastAsia="Times New Roman" w:hAnsi="Arial" w:cs="Arial"/>
                <w:bCs/>
                <w:lang w:eastAsia="en-GB"/>
              </w:rPr>
              <w:t>todiad</w:t>
            </w:r>
            <w:r w:rsidR="00EF3F61" w:rsidRPr="00EF3F61">
              <w:rPr>
                <w:rFonts w:ascii="Arial" w:eastAsia="Times New Roman" w:hAnsi="Arial" w:cs="Arial"/>
                <w:bCs/>
                <w:lang w:eastAsia="en-GB"/>
              </w:rPr>
              <w:t xml:space="preserve"> 1 - </w:t>
            </w:r>
            <w:r w:rsidR="008C200F">
              <w:rPr>
                <w:rFonts w:ascii="Arial" w:eastAsia="Times New Roman" w:hAnsi="Arial" w:cs="Arial"/>
                <w:bCs/>
                <w:lang w:eastAsia="en-GB"/>
              </w:rPr>
              <w:t>Ff</w:t>
            </w:r>
            <w:r w:rsidR="00EF3F61" w:rsidRPr="00EF3F61">
              <w:rPr>
                <w:rFonts w:ascii="Arial" w:eastAsia="Times New Roman" w:hAnsi="Arial" w:cs="Arial"/>
                <w:bCs/>
                <w:lang w:eastAsia="en-GB"/>
              </w:rPr>
              <w:t>oto</w:t>
            </w:r>
            <w:r w:rsidR="008C200F">
              <w:rPr>
                <w:rFonts w:ascii="Arial" w:eastAsia="Times New Roman" w:hAnsi="Arial" w:cs="Arial"/>
                <w:bCs/>
                <w:lang w:eastAsia="en-GB"/>
              </w:rPr>
              <w:t>graffau</w:t>
            </w:r>
          </w:p>
        </w:tc>
      </w:tr>
    </w:tbl>
    <w:p w14:paraId="4E81AACE" w14:textId="77777777" w:rsidR="001327CB" w:rsidRDefault="001327CB" w:rsidP="00B72C7F">
      <w:pPr>
        <w:pStyle w:val="DimBylchau"/>
        <w:jc w:val="both"/>
      </w:pPr>
      <w:bookmarkStart w:id="0" w:name="cysill"/>
      <w:bookmarkEnd w:id="0"/>
    </w:p>
    <w:sectPr w:rsidR="001327CB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5FD6" w14:textId="77777777" w:rsidR="00474EE6" w:rsidRDefault="00474EE6" w:rsidP="001C01F9">
      <w:pPr>
        <w:spacing w:after="0" w:line="240" w:lineRule="auto"/>
      </w:pPr>
      <w:r>
        <w:separator/>
      </w:r>
    </w:p>
  </w:endnote>
  <w:endnote w:type="continuationSeparator" w:id="0">
    <w:p w14:paraId="09BFE2CA" w14:textId="77777777" w:rsidR="00474EE6" w:rsidRDefault="00474EE6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B3FA" w14:textId="77777777" w:rsidR="00474EE6" w:rsidRDefault="00474EE6" w:rsidP="001C01F9">
      <w:pPr>
        <w:spacing w:after="0" w:line="240" w:lineRule="auto"/>
      </w:pPr>
      <w:r>
        <w:separator/>
      </w:r>
    </w:p>
  </w:footnote>
  <w:footnote w:type="continuationSeparator" w:id="0">
    <w:p w14:paraId="2C5B4DEC" w14:textId="77777777" w:rsidR="00474EE6" w:rsidRDefault="00474EE6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BB2"/>
    <w:multiLevelType w:val="hybridMultilevel"/>
    <w:tmpl w:val="9142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489"/>
    <w:multiLevelType w:val="hybridMultilevel"/>
    <w:tmpl w:val="40CAE6DE"/>
    <w:lvl w:ilvl="0" w:tplc="045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8B54B74"/>
    <w:multiLevelType w:val="hybridMultilevel"/>
    <w:tmpl w:val="D7AA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384"/>
    <w:multiLevelType w:val="hybridMultilevel"/>
    <w:tmpl w:val="52C0F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B1348"/>
    <w:multiLevelType w:val="hybridMultilevel"/>
    <w:tmpl w:val="DBDE7E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4413F5"/>
    <w:multiLevelType w:val="hybridMultilevel"/>
    <w:tmpl w:val="A082343A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44AAC"/>
    <w:multiLevelType w:val="hybridMultilevel"/>
    <w:tmpl w:val="E18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0925"/>
    <w:multiLevelType w:val="hybridMultilevel"/>
    <w:tmpl w:val="085C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C27"/>
    <w:multiLevelType w:val="hybridMultilevel"/>
    <w:tmpl w:val="53B82B42"/>
    <w:lvl w:ilvl="0" w:tplc="A5A8C1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6FA9"/>
    <w:multiLevelType w:val="hybridMultilevel"/>
    <w:tmpl w:val="0A8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5117"/>
    <w:multiLevelType w:val="hybridMultilevel"/>
    <w:tmpl w:val="4F68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9BE"/>
    <w:multiLevelType w:val="hybridMultilevel"/>
    <w:tmpl w:val="CF2C4E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552F68"/>
    <w:multiLevelType w:val="hybridMultilevel"/>
    <w:tmpl w:val="D4A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0279"/>
    <w:multiLevelType w:val="hybridMultilevel"/>
    <w:tmpl w:val="101C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3866"/>
    <w:multiLevelType w:val="hybridMultilevel"/>
    <w:tmpl w:val="B33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5DEF"/>
    <w:multiLevelType w:val="hybridMultilevel"/>
    <w:tmpl w:val="D23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7A7F"/>
    <w:multiLevelType w:val="hybridMultilevel"/>
    <w:tmpl w:val="652E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3D1B"/>
    <w:multiLevelType w:val="hybridMultilevel"/>
    <w:tmpl w:val="F552E4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00A3E"/>
    <w:multiLevelType w:val="multilevel"/>
    <w:tmpl w:val="3DBA9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443D45"/>
    <w:multiLevelType w:val="hybridMultilevel"/>
    <w:tmpl w:val="78363860"/>
    <w:lvl w:ilvl="0" w:tplc="A5A8C164">
      <w:numFmt w:val="bullet"/>
      <w:lvlText w:val="•"/>
      <w:lvlJc w:val="left"/>
      <w:pPr>
        <w:ind w:left="1931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092F65"/>
    <w:multiLevelType w:val="hybridMultilevel"/>
    <w:tmpl w:val="191A3F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2517B2E"/>
    <w:multiLevelType w:val="hybridMultilevel"/>
    <w:tmpl w:val="C2DE486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DBB"/>
    <w:multiLevelType w:val="hybridMultilevel"/>
    <w:tmpl w:val="0DD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5505E"/>
    <w:multiLevelType w:val="hybridMultilevel"/>
    <w:tmpl w:val="D278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C28E4"/>
    <w:multiLevelType w:val="hybridMultilevel"/>
    <w:tmpl w:val="E6C8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24"/>
  </w:num>
  <w:num w:numId="5">
    <w:abstractNumId w:val="0"/>
  </w:num>
  <w:num w:numId="6">
    <w:abstractNumId w:val="27"/>
  </w:num>
  <w:num w:numId="7">
    <w:abstractNumId w:val="13"/>
  </w:num>
  <w:num w:numId="8">
    <w:abstractNumId w:val="14"/>
  </w:num>
  <w:num w:numId="9">
    <w:abstractNumId w:val="6"/>
  </w:num>
  <w:num w:numId="10">
    <w:abstractNumId w:val="21"/>
  </w:num>
  <w:num w:numId="11">
    <w:abstractNumId w:val="12"/>
  </w:num>
  <w:num w:numId="12">
    <w:abstractNumId w:val="25"/>
  </w:num>
  <w:num w:numId="13">
    <w:abstractNumId w:val="4"/>
  </w:num>
  <w:num w:numId="14">
    <w:abstractNumId w:val="22"/>
  </w:num>
  <w:num w:numId="15">
    <w:abstractNumId w:val="16"/>
  </w:num>
  <w:num w:numId="16">
    <w:abstractNumId w:val="3"/>
  </w:num>
  <w:num w:numId="17">
    <w:abstractNumId w:val="2"/>
  </w:num>
  <w:num w:numId="18">
    <w:abstractNumId w:val="5"/>
  </w:num>
  <w:num w:numId="19">
    <w:abstractNumId w:val="20"/>
  </w:num>
  <w:num w:numId="20">
    <w:abstractNumId w:val="8"/>
  </w:num>
  <w:num w:numId="21">
    <w:abstractNumId w:val="18"/>
  </w:num>
  <w:num w:numId="22">
    <w:abstractNumId w:val="15"/>
  </w:num>
  <w:num w:numId="23">
    <w:abstractNumId w:val="7"/>
  </w:num>
  <w:num w:numId="24">
    <w:abstractNumId w:val="11"/>
  </w:num>
  <w:num w:numId="25">
    <w:abstractNumId w:val="10"/>
  </w:num>
  <w:num w:numId="26">
    <w:abstractNumId w:val="9"/>
  </w:num>
  <w:num w:numId="27">
    <w:abstractNumId w:val="1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D01"/>
    <w:rsid w:val="000018D8"/>
    <w:rsid w:val="00001B4D"/>
    <w:rsid w:val="00001F55"/>
    <w:rsid w:val="00002C74"/>
    <w:rsid w:val="000056F9"/>
    <w:rsid w:val="00006CB8"/>
    <w:rsid w:val="00014043"/>
    <w:rsid w:val="00016B18"/>
    <w:rsid w:val="00017A9A"/>
    <w:rsid w:val="0002021C"/>
    <w:rsid w:val="00020985"/>
    <w:rsid w:val="0002110B"/>
    <w:rsid w:val="000231BE"/>
    <w:rsid w:val="00026D3A"/>
    <w:rsid w:val="000306B6"/>
    <w:rsid w:val="00030B90"/>
    <w:rsid w:val="00041490"/>
    <w:rsid w:val="00041FFF"/>
    <w:rsid w:val="000466A2"/>
    <w:rsid w:val="00050E6A"/>
    <w:rsid w:val="00052A16"/>
    <w:rsid w:val="000557C7"/>
    <w:rsid w:val="00057A76"/>
    <w:rsid w:val="0006407D"/>
    <w:rsid w:val="00065026"/>
    <w:rsid w:val="00065916"/>
    <w:rsid w:val="00067D21"/>
    <w:rsid w:val="0007029E"/>
    <w:rsid w:val="00071510"/>
    <w:rsid w:val="00072562"/>
    <w:rsid w:val="00074688"/>
    <w:rsid w:val="000749C5"/>
    <w:rsid w:val="00074D45"/>
    <w:rsid w:val="00075BE9"/>
    <w:rsid w:val="00085D32"/>
    <w:rsid w:val="00087351"/>
    <w:rsid w:val="00090AA4"/>
    <w:rsid w:val="00093DC8"/>
    <w:rsid w:val="000948C3"/>
    <w:rsid w:val="00096466"/>
    <w:rsid w:val="00096B88"/>
    <w:rsid w:val="00096EC1"/>
    <w:rsid w:val="000A25FE"/>
    <w:rsid w:val="000A2AA8"/>
    <w:rsid w:val="000A32BA"/>
    <w:rsid w:val="000A4D20"/>
    <w:rsid w:val="000A56A0"/>
    <w:rsid w:val="000A63A9"/>
    <w:rsid w:val="000B2271"/>
    <w:rsid w:val="000B5C36"/>
    <w:rsid w:val="000B6409"/>
    <w:rsid w:val="000B7B6D"/>
    <w:rsid w:val="000C0828"/>
    <w:rsid w:val="000C1478"/>
    <w:rsid w:val="000D69AE"/>
    <w:rsid w:val="000E6ED5"/>
    <w:rsid w:val="000F102A"/>
    <w:rsid w:val="000F1776"/>
    <w:rsid w:val="00102D8A"/>
    <w:rsid w:val="00105F87"/>
    <w:rsid w:val="00110EF5"/>
    <w:rsid w:val="00111279"/>
    <w:rsid w:val="001327CB"/>
    <w:rsid w:val="00133EFB"/>
    <w:rsid w:val="00143958"/>
    <w:rsid w:val="0014402E"/>
    <w:rsid w:val="00147FD2"/>
    <w:rsid w:val="0015475F"/>
    <w:rsid w:val="001664E2"/>
    <w:rsid w:val="00175BED"/>
    <w:rsid w:val="00175E87"/>
    <w:rsid w:val="0017699E"/>
    <w:rsid w:val="00176A1D"/>
    <w:rsid w:val="001821C7"/>
    <w:rsid w:val="00184744"/>
    <w:rsid w:val="001860AD"/>
    <w:rsid w:val="001911B4"/>
    <w:rsid w:val="00192411"/>
    <w:rsid w:val="00193654"/>
    <w:rsid w:val="00193D45"/>
    <w:rsid w:val="00195C9F"/>
    <w:rsid w:val="001A0D17"/>
    <w:rsid w:val="001A37EA"/>
    <w:rsid w:val="001A4F0D"/>
    <w:rsid w:val="001B64DC"/>
    <w:rsid w:val="001C01F9"/>
    <w:rsid w:val="001C7E76"/>
    <w:rsid w:val="001D0538"/>
    <w:rsid w:val="001D17BF"/>
    <w:rsid w:val="001D3B44"/>
    <w:rsid w:val="001D49E2"/>
    <w:rsid w:val="001D4FB4"/>
    <w:rsid w:val="001E05DE"/>
    <w:rsid w:val="001E291E"/>
    <w:rsid w:val="001F09E2"/>
    <w:rsid w:val="001F3BD5"/>
    <w:rsid w:val="001F5B78"/>
    <w:rsid w:val="0020064D"/>
    <w:rsid w:val="002242C7"/>
    <w:rsid w:val="0022710D"/>
    <w:rsid w:val="0023251D"/>
    <w:rsid w:val="0023597E"/>
    <w:rsid w:val="00235996"/>
    <w:rsid w:val="00235FCB"/>
    <w:rsid w:val="0024171F"/>
    <w:rsid w:val="002424B7"/>
    <w:rsid w:val="00256B16"/>
    <w:rsid w:val="0026437A"/>
    <w:rsid w:val="0026519B"/>
    <w:rsid w:val="00271086"/>
    <w:rsid w:val="00281EAE"/>
    <w:rsid w:val="002851D5"/>
    <w:rsid w:val="002900DB"/>
    <w:rsid w:val="002920A6"/>
    <w:rsid w:val="00293EF6"/>
    <w:rsid w:val="002A0DBF"/>
    <w:rsid w:val="002A4389"/>
    <w:rsid w:val="002A5D82"/>
    <w:rsid w:val="002A64E5"/>
    <w:rsid w:val="002B6BA2"/>
    <w:rsid w:val="002C5E78"/>
    <w:rsid w:val="002D0789"/>
    <w:rsid w:val="002D5336"/>
    <w:rsid w:val="002D652C"/>
    <w:rsid w:val="002E5246"/>
    <w:rsid w:val="002F0B32"/>
    <w:rsid w:val="002F1214"/>
    <w:rsid w:val="002F2E66"/>
    <w:rsid w:val="002F2EB4"/>
    <w:rsid w:val="002F4234"/>
    <w:rsid w:val="002F4AE6"/>
    <w:rsid w:val="002F7E83"/>
    <w:rsid w:val="0030073B"/>
    <w:rsid w:val="00300E1D"/>
    <w:rsid w:val="00305B4C"/>
    <w:rsid w:val="00312C2A"/>
    <w:rsid w:val="00316146"/>
    <w:rsid w:val="00320395"/>
    <w:rsid w:val="00321284"/>
    <w:rsid w:val="00330B6D"/>
    <w:rsid w:val="0034482B"/>
    <w:rsid w:val="00345849"/>
    <w:rsid w:val="003468F9"/>
    <w:rsid w:val="0035223D"/>
    <w:rsid w:val="00355D64"/>
    <w:rsid w:val="0035630F"/>
    <w:rsid w:val="003574C4"/>
    <w:rsid w:val="0036100D"/>
    <w:rsid w:val="0036134D"/>
    <w:rsid w:val="003642F1"/>
    <w:rsid w:val="00366A35"/>
    <w:rsid w:val="003766CC"/>
    <w:rsid w:val="00376E09"/>
    <w:rsid w:val="00382EA8"/>
    <w:rsid w:val="00383EF8"/>
    <w:rsid w:val="003860C9"/>
    <w:rsid w:val="003A1334"/>
    <w:rsid w:val="003A18D9"/>
    <w:rsid w:val="003A445D"/>
    <w:rsid w:val="003A5E49"/>
    <w:rsid w:val="003A6072"/>
    <w:rsid w:val="003A72FB"/>
    <w:rsid w:val="003A7984"/>
    <w:rsid w:val="003B55A6"/>
    <w:rsid w:val="003B79FA"/>
    <w:rsid w:val="003C05AB"/>
    <w:rsid w:val="003C1A2E"/>
    <w:rsid w:val="003C2B2E"/>
    <w:rsid w:val="003D1BAE"/>
    <w:rsid w:val="003D25EC"/>
    <w:rsid w:val="003D6186"/>
    <w:rsid w:val="003E005E"/>
    <w:rsid w:val="003E2DBC"/>
    <w:rsid w:val="003E3E96"/>
    <w:rsid w:val="003E46A4"/>
    <w:rsid w:val="003F2B99"/>
    <w:rsid w:val="003F476C"/>
    <w:rsid w:val="003F74C5"/>
    <w:rsid w:val="003F7502"/>
    <w:rsid w:val="00405DE0"/>
    <w:rsid w:val="004102ED"/>
    <w:rsid w:val="00412F7C"/>
    <w:rsid w:val="00416D6F"/>
    <w:rsid w:val="00417D79"/>
    <w:rsid w:val="00422139"/>
    <w:rsid w:val="0042624D"/>
    <w:rsid w:val="0042714D"/>
    <w:rsid w:val="0042753B"/>
    <w:rsid w:val="0043255F"/>
    <w:rsid w:val="004350A0"/>
    <w:rsid w:val="00436E23"/>
    <w:rsid w:val="00442233"/>
    <w:rsid w:val="00451364"/>
    <w:rsid w:val="00452DEA"/>
    <w:rsid w:val="00454262"/>
    <w:rsid w:val="00455FFD"/>
    <w:rsid w:val="00457145"/>
    <w:rsid w:val="00465D1A"/>
    <w:rsid w:val="00466689"/>
    <w:rsid w:val="00466E48"/>
    <w:rsid w:val="00472DD4"/>
    <w:rsid w:val="00473139"/>
    <w:rsid w:val="00474EE6"/>
    <w:rsid w:val="004754D2"/>
    <w:rsid w:val="0047650D"/>
    <w:rsid w:val="00481229"/>
    <w:rsid w:val="00495BA1"/>
    <w:rsid w:val="004A0321"/>
    <w:rsid w:val="004A09F8"/>
    <w:rsid w:val="004A2D91"/>
    <w:rsid w:val="004A39E9"/>
    <w:rsid w:val="004B3CB3"/>
    <w:rsid w:val="004B41EC"/>
    <w:rsid w:val="004C1EBC"/>
    <w:rsid w:val="004C3C37"/>
    <w:rsid w:val="004D2F4C"/>
    <w:rsid w:val="004D6D8B"/>
    <w:rsid w:val="004D73B9"/>
    <w:rsid w:val="004E1AD0"/>
    <w:rsid w:val="004E3B92"/>
    <w:rsid w:val="004F7B9C"/>
    <w:rsid w:val="004F7E89"/>
    <w:rsid w:val="0050135E"/>
    <w:rsid w:val="005031A9"/>
    <w:rsid w:val="005048EF"/>
    <w:rsid w:val="0050555E"/>
    <w:rsid w:val="00505FE0"/>
    <w:rsid w:val="00510B74"/>
    <w:rsid w:val="00510F87"/>
    <w:rsid w:val="005119A4"/>
    <w:rsid w:val="00512DB2"/>
    <w:rsid w:val="005140B0"/>
    <w:rsid w:val="00516593"/>
    <w:rsid w:val="00516B9C"/>
    <w:rsid w:val="00520E97"/>
    <w:rsid w:val="00521978"/>
    <w:rsid w:val="0052268A"/>
    <w:rsid w:val="00522CA6"/>
    <w:rsid w:val="00524C71"/>
    <w:rsid w:val="00530814"/>
    <w:rsid w:val="00530CC6"/>
    <w:rsid w:val="005330B3"/>
    <w:rsid w:val="005353A3"/>
    <w:rsid w:val="0053725C"/>
    <w:rsid w:val="00545C0A"/>
    <w:rsid w:val="00551313"/>
    <w:rsid w:val="0055380B"/>
    <w:rsid w:val="00557C80"/>
    <w:rsid w:val="00567D20"/>
    <w:rsid w:val="00567E59"/>
    <w:rsid w:val="0057203A"/>
    <w:rsid w:val="00581450"/>
    <w:rsid w:val="0058349F"/>
    <w:rsid w:val="005865E7"/>
    <w:rsid w:val="00597E2D"/>
    <w:rsid w:val="005A4514"/>
    <w:rsid w:val="005A5587"/>
    <w:rsid w:val="005A5C79"/>
    <w:rsid w:val="005B06B9"/>
    <w:rsid w:val="005B0A48"/>
    <w:rsid w:val="005B319D"/>
    <w:rsid w:val="005B4E17"/>
    <w:rsid w:val="005B5099"/>
    <w:rsid w:val="005B74B0"/>
    <w:rsid w:val="005C1151"/>
    <w:rsid w:val="005C674D"/>
    <w:rsid w:val="005C7EA8"/>
    <w:rsid w:val="005E2E75"/>
    <w:rsid w:val="005E5277"/>
    <w:rsid w:val="005E5CC4"/>
    <w:rsid w:val="005F0C99"/>
    <w:rsid w:val="005F12FE"/>
    <w:rsid w:val="005F18E6"/>
    <w:rsid w:val="005F1CE2"/>
    <w:rsid w:val="005F59C4"/>
    <w:rsid w:val="006005C3"/>
    <w:rsid w:val="00602033"/>
    <w:rsid w:val="006076F7"/>
    <w:rsid w:val="006137D7"/>
    <w:rsid w:val="00614B7E"/>
    <w:rsid w:val="0062488A"/>
    <w:rsid w:val="006367F0"/>
    <w:rsid w:val="00636F67"/>
    <w:rsid w:val="006373C6"/>
    <w:rsid w:val="00637426"/>
    <w:rsid w:val="006420C2"/>
    <w:rsid w:val="00644497"/>
    <w:rsid w:val="00646079"/>
    <w:rsid w:val="00650B57"/>
    <w:rsid w:val="0065226B"/>
    <w:rsid w:val="00661C15"/>
    <w:rsid w:val="0066706A"/>
    <w:rsid w:val="006717A6"/>
    <w:rsid w:val="00672989"/>
    <w:rsid w:val="00674C72"/>
    <w:rsid w:val="0067694E"/>
    <w:rsid w:val="006771B1"/>
    <w:rsid w:val="006816CA"/>
    <w:rsid w:val="00683065"/>
    <w:rsid w:val="0068499F"/>
    <w:rsid w:val="00685BBB"/>
    <w:rsid w:val="00687523"/>
    <w:rsid w:val="00687583"/>
    <w:rsid w:val="00694D22"/>
    <w:rsid w:val="006960B9"/>
    <w:rsid w:val="006A0B09"/>
    <w:rsid w:val="006A564D"/>
    <w:rsid w:val="006A776A"/>
    <w:rsid w:val="006B1121"/>
    <w:rsid w:val="006B3626"/>
    <w:rsid w:val="006B37C2"/>
    <w:rsid w:val="006C3320"/>
    <w:rsid w:val="006C37BB"/>
    <w:rsid w:val="006C6862"/>
    <w:rsid w:val="006D23A2"/>
    <w:rsid w:val="006D42CA"/>
    <w:rsid w:val="006D4F29"/>
    <w:rsid w:val="006D79F0"/>
    <w:rsid w:val="006F55E5"/>
    <w:rsid w:val="006F5BD0"/>
    <w:rsid w:val="00702B90"/>
    <w:rsid w:val="00712D23"/>
    <w:rsid w:val="007140E6"/>
    <w:rsid w:val="00714CBA"/>
    <w:rsid w:val="00715F1A"/>
    <w:rsid w:val="00717662"/>
    <w:rsid w:val="00717AF2"/>
    <w:rsid w:val="00721211"/>
    <w:rsid w:val="00725C05"/>
    <w:rsid w:val="00726DA3"/>
    <w:rsid w:val="007304AE"/>
    <w:rsid w:val="00730BED"/>
    <w:rsid w:val="00737CC3"/>
    <w:rsid w:val="007436F5"/>
    <w:rsid w:val="00744A18"/>
    <w:rsid w:val="007462BD"/>
    <w:rsid w:val="00755D52"/>
    <w:rsid w:val="0075743B"/>
    <w:rsid w:val="00757FDF"/>
    <w:rsid w:val="00762B78"/>
    <w:rsid w:val="00765567"/>
    <w:rsid w:val="00765D19"/>
    <w:rsid w:val="00765FD5"/>
    <w:rsid w:val="00774591"/>
    <w:rsid w:val="007747D0"/>
    <w:rsid w:val="0078305E"/>
    <w:rsid w:val="00785DA9"/>
    <w:rsid w:val="00790B3D"/>
    <w:rsid w:val="00794E7E"/>
    <w:rsid w:val="0079741F"/>
    <w:rsid w:val="007A63FA"/>
    <w:rsid w:val="007A7660"/>
    <w:rsid w:val="007B1309"/>
    <w:rsid w:val="007B2FC3"/>
    <w:rsid w:val="007B3E1C"/>
    <w:rsid w:val="007B5443"/>
    <w:rsid w:val="007C4B05"/>
    <w:rsid w:val="007D69CB"/>
    <w:rsid w:val="007E0C1C"/>
    <w:rsid w:val="007E139A"/>
    <w:rsid w:val="007E1A5C"/>
    <w:rsid w:val="007E4136"/>
    <w:rsid w:val="007F11F6"/>
    <w:rsid w:val="007F6937"/>
    <w:rsid w:val="008023D9"/>
    <w:rsid w:val="00802BD9"/>
    <w:rsid w:val="00802D1E"/>
    <w:rsid w:val="008043C7"/>
    <w:rsid w:val="00810AB9"/>
    <w:rsid w:val="008156F9"/>
    <w:rsid w:val="00816198"/>
    <w:rsid w:val="00821FD5"/>
    <w:rsid w:val="0082263A"/>
    <w:rsid w:val="00823BF8"/>
    <w:rsid w:val="0083142B"/>
    <w:rsid w:val="0083746E"/>
    <w:rsid w:val="0084226F"/>
    <w:rsid w:val="008429C8"/>
    <w:rsid w:val="00843249"/>
    <w:rsid w:val="008477A6"/>
    <w:rsid w:val="0085170E"/>
    <w:rsid w:val="00852F7E"/>
    <w:rsid w:val="008543F1"/>
    <w:rsid w:val="008560E8"/>
    <w:rsid w:val="00862DDD"/>
    <w:rsid w:val="00864198"/>
    <w:rsid w:val="0086595B"/>
    <w:rsid w:val="008659F0"/>
    <w:rsid w:val="008737CA"/>
    <w:rsid w:val="00876A1B"/>
    <w:rsid w:val="00885B7C"/>
    <w:rsid w:val="00885DE3"/>
    <w:rsid w:val="00892C57"/>
    <w:rsid w:val="00894156"/>
    <w:rsid w:val="008975B2"/>
    <w:rsid w:val="008A2922"/>
    <w:rsid w:val="008A3237"/>
    <w:rsid w:val="008A41B6"/>
    <w:rsid w:val="008A760C"/>
    <w:rsid w:val="008B07E2"/>
    <w:rsid w:val="008B1AFD"/>
    <w:rsid w:val="008B3C23"/>
    <w:rsid w:val="008B5976"/>
    <w:rsid w:val="008B6C31"/>
    <w:rsid w:val="008C200F"/>
    <w:rsid w:val="008C27DF"/>
    <w:rsid w:val="008C3B2B"/>
    <w:rsid w:val="008C5B93"/>
    <w:rsid w:val="008C77CB"/>
    <w:rsid w:val="008D17CD"/>
    <w:rsid w:val="008D2672"/>
    <w:rsid w:val="008E1E31"/>
    <w:rsid w:val="008E3DB4"/>
    <w:rsid w:val="008F1E46"/>
    <w:rsid w:val="008F2812"/>
    <w:rsid w:val="008F45D5"/>
    <w:rsid w:val="008F740B"/>
    <w:rsid w:val="0091235D"/>
    <w:rsid w:val="00912A2C"/>
    <w:rsid w:val="00916155"/>
    <w:rsid w:val="00916E00"/>
    <w:rsid w:val="009202DF"/>
    <w:rsid w:val="00926A98"/>
    <w:rsid w:val="00927169"/>
    <w:rsid w:val="00936B0B"/>
    <w:rsid w:val="00937E7C"/>
    <w:rsid w:val="009400BC"/>
    <w:rsid w:val="00940B69"/>
    <w:rsid w:val="0094125E"/>
    <w:rsid w:val="00952163"/>
    <w:rsid w:val="00953501"/>
    <w:rsid w:val="0095554C"/>
    <w:rsid w:val="009568D6"/>
    <w:rsid w:val="00960B7A"/>
    <w:rsid w:val="00965A92"/>
    <w:rsid w:val="009700FF"/>
    <w:rsid w:val="0097791B"/>
    <w:rsid w:val="00977EC4"/>
    <w:rsid w:val="009910B8"/>
    <w:rsid w:val="00992867"/>
    <w:rsid w:val="00993281"/>
    <w:rsid w:val="00994CED"/>
    <w:rsid w:val="009A3E60"/>
    <w:rsid w:val="009A60BB"/>
    <w:rsid w:val="009A7832"/>
    <w:rsid w:val="009B2EE9"/>
    <w:rsid w:val="009B66F1"/>
    <w:rsid w:val="009D2E94"/>
    <w:rsid w:val="009D4420"/>
    <w:rsid w:val="009D5E21"/>
    <w:rsid w:val="009D793F"/>
    <w:rsid w:val="009D7CDA"/>
    <w:rsid w:val="009D7D07"/>
    <w:rsid w:val="009E0AE7"/>
    <w:rsid w:val="009E3F0B"/>
    <w:rsid w:val="009E5D75"/>
    <w:rsid w:val="009F0900"/>
    <w:rsid w:val="00A00E54"/>
    <w:rsid w:val="00A04105"/>
    <w:rsid w:val="00A05DE6"/>
    <w:rsid w:val="00A074FE"/>
    <w:rsid w:val="00A111E7"/>
    <w:rsid w:val="00A130FE"/>
    <w:rsid w:val="00A16D43"/>
    <w:rsid w:val="00A17841"/>
    <w:rsid w:val="00A17FDD"/>
    <w:rsid w:val="00A3068E"/>
    <w:rsid w:val="00A33589"/>
    <w:rsid w:val="00A36E46"/>
    <w:rsid w:val="00A446E0"/>
    <w:rsid w:val="00A560BC"/>
    <w:rsid w:val="00A565BE"/>
    <w:rsid w:val="00A70263"/>
    <w:rsid w:val="00A70E34"/>
    <w:rsid w:val="00A77DA0"/>
    <w:rsid w:val="00A8026E"/>
    <w:rsid w:val="00A91FE8"/>
    <w:rsid w:val="00AA1C99"/>
    <w:rsid w:val="00AA52C2"/>
    <w:rsid w:val="00AB2F87"/>
    <w:rsid w:val="00AB4809"/>
    <w:rsid w:val="00AB66A2"/>
    <w:rsid w:val="00AB67AF"/>
    <w:rsid w:val="00AB7428"/>
    <w:rsid w:val="00AC59AF"/>
    <w:rsid w:val="00AD2ACD"/>
    <w:rsid w:val="00AD346B"/>
    <w:rsid w:val="00AE1D9D"/>
    <w:rsid w:val="00AE517D"/>
    <w:rsid w:val="00AE7288"/>
    <w:rsid w:val="00AF40D5"/>
    <w:rsid w:val="00AF516B"/>
    <w:rsid w:val="00AF6996"/>
    <w:rsid w:val="00B0160E"/>
    <w:rsid w:val="00B06A3D"/>
    <w:rsid w:val="00B117E1"/>
    <w:rsid w:val="00B123BC"/>
    <w:rsid w:val="00B15ED7"/>
    <w:rsid w:val="00B22324"/>
    <w:rsid w:val="00B239F0"/>
    <w:rsid w:val="00B24519"/>
    <w:rsid w:val="00B31A48"/>
    <w:rsid w:val="00B32055"/>
    <w:rsid w:val="00B340F2"/>
    <w:rsid w:val="00B36F58"/>
    <w:rsid w:val="00B43917"/>
    <w:rsid w:val="00B439C2"/>
    <w:rsid w:val="00B45339"/>
    <w:rsid w:val="00B45772"/>
    <w:rsid w:val="00B50C78"/>
    <w:rsid w:val="00B52711"/>
    <w:rsid w:val="00B54915"/>
    <w:rsid w:val="00B61A83"/>
    <w:rsid w:val="00B663B3"/>
    <w:rsid w:val="00B66A7D"/>
    <w:rsid w:val="00B72C7F"/>
    <w:rsid w:val="00B74811"/>
    <w:rsid w:val="00B75B6D"/>
    <w:rsid w:val="00B818D0"/>
    <w:rsid w:val="00B910D7"/>
    <w:rsid w:val="00B916B8"/>
    <w:rsid w:val="00B91946"/>
    <w:rsid w:val="00B95158"/>
    <w:rsid w:val="00BA6E12"/>
    <w:rsid w:val="00BA7AD0"/>
    <w:rsid w:val="00BA7B2F"/>
    <w:rsid w:val="00BB1017"/>
    <w:rsid w:val="00BB12C0"/>
    <w:rsid w:val="00BB3D64"/>
    <w:rsid w:val="00BB67AD"/>
    <w:rsid w:val="00BC35AF"/>
    <w:rsid w:val="00BC6130"/>
    <w:rsid w:val="00BC6575"/>
    <w:rsid w:val="00BD1940"/>
    <w:rsid w:val="00BE08E2"/>
    <w:rsid w:val="00BE4E08"/>
    <w:rsid w:val="00BE555D"/>
    <w:rsid w:val="00BE7037"/>
    <w:rsid w:val="00BE73B2"/>
    <w:rsid w:val="00BF0010"/>
    <w:rsid w:val="00BF07C6"/>
    <w:rsid w:val="00BF3A97"/>
    <w:rsid w:val="00BF7548"/>
    <w:rsid w:val="00C011D5"/>
    <w:rsid w:val="00C206C6"/>
    <w:rsid w:val="00C23C45"/>
    <w:rsid w:val="00C37EEB"/>
    <w:rsid w:val="00C4388D"/>
    <w:rsid w:val="00C46DDD"/>
    <w:rsid w:val="00C50C02"/>
    <w:rsid w:val="00C51FF0"/>
    <w:rsid w:val="00C663F4"/>
    <w:rsid w:val="00C73B49"/>
    <w:rsid w:val="00C74589"/>
    <w:rsid w:val="00C770CA"/>
    <w:rsid w:val="00C80654"/>
    <w:rsid w:val="00C83783"/>
    <w:rsid w:val="00C8652C"/>
    <w:rsid w:val="00C876B4"/>
    <w:rsid w:val="00C91CE1"/>
    <w:rsid w:val="00C92EB4"/>
    <w:rsid w:val="00C9520C"/>
    <w:rsid w:val="00C96C26"/>
    <w:rsid w:val="00CA5E17"/>
    <w:rsid w:val="00CA6B65"/>
    <w:rsid w:val="00CB13EE"/>
    <w:rsid w:val="00CB3668"/>
    <w:rsid w:val="00CB3CAE"/>
    <w:rsid w:val="00CB4C13"/>
    <w:rsid w:val="00CB65DA"/>
    <w:rsid w:val="00CC1E40"/>
    <w:rsid w:val="00CC576E"/>
    <w:rsid w:val="00CD19D2"/>
    <w:rsid w:val="00CD3973"/>
    <w:rsid w:val="00CD5A7C"/>
    <w:rsid w:val="00CD7A1A"/>
    <w:rsid w:val="00CE25F3"/>
    <w:rsid w:val="00CE3D37"/>
    <w:rsid w:val="00CE547A"/>
    <w:rsid w:val="00CE6CB4"/>
    <w:rsid w:val="00CE6FD2"/>
    <w:rsid w:val="00CF2AF0"/>
    <w:rsid w:val="00CF5242"/>
    <w:rsid w:val="00CF6923"/>
    <w:rsid w:val="00CF69EC"/>
    <w:rsid w:val="00CF7DF9"/>
    <w:rsid w:val="00D00876"/>
    <w:rsid w:val="00D00DAC"/>
    <w:rsid w:val="00D015FF"/>
    <w:rsid w:val="00D06F87"/>
    <w:rsid w:val="00D10B2E"/>
    <w:rsid w:val="00D1342E"/>
    <w:rsid w:val="00D151A6"/>
    <w:rsid w:val="00D16C8E"/>
    <w:rsid w:val="00D17FDD"/>
    <w:rsid w:val="00D22FCE"/>
    <w:rsid w:val="00D2417A"/>
    <w:rsid w:val="00D255D8"/>
    <w:rsid w:val="00D2636C"/>
    <w:rsid w:val="00D264A9"/>
    <w:rsid w:val="00D32651"/>
    <w:rsid w:val="00D35802"/>
    <w:rsid w:val="00D41257"/>
    <w:rsid w:val="00D41E7C"/>
    <w:rsid w:val="00D42740"/>
    <w:rsid w:val="00D47F3B"/>
    <w:rsid w:val="00D50676"/>
    <w:rsid w:val="00D62591"/>
    <w:rsid w:val="00D63B24"/>
    <w:rsid w:val="00D63BCF"/>
    <w:rsid w:val="00D65857"/>
    <w:rsid w:val="00D66186"/>
    <w:rsid w:val="00D66D01"/>
    <w:rsid w:val="00D67807"/>
    <w:rsid w:val="00D67D91"/>
    <w:rsid w:val="00D712AB"/>
    <w:rsid w:val="00D71FA9"/>
    <w:rsid w:val="00D7443D"/>
    <w:rsid w:val="00D8390A"/>
    <w:rsid w:val="00D84B12"/>
    <w:rsid w:val="00D87D74"/>
    <w:rsid w:val="00D93864"/>
    <w:rsid w:val="00D9421F"/>
    <w:rsid w:val="00D97189"/>
    <w:rsid w:val="00D97B02"/>
    <w:rsid w:val="00DB0FD2"/>
    <w:rsid w:val="00DB12C1"/>
    <w:rsid w:val="00DB1FBF"/>
    <w:rsid w:val="00DB2307"/>
    <w:rsid w:val="00DB2C60"/>
    <w:rsid w:val="00DB51DF"/>
    <w:rsid w:val="00DB5415"/>
    <w:rsid w:val="00DB7EEF"/>
    <w:rsid w:val="00DC14A1"/>
    <w:rsid w:val="00DD5BC3"/>
    <w:rsid w:val="00DD7DB8"/>
    <w:rsid w:val="00DF2A0B"/>
    <w:rsid w:val="00DF5871"/>
    <w:rsid w:val="00DF6837"/>
    <w:rsid w:val="00DF6882"/>
    <w:rsid w:val="00E00C92"/>
    <w:rsid w:val="00E0592C"/>
    <w:rsid w:val="00E06EC4"/>
    <w:rsid w:val="00E11278"/>
    <w:rsid w:val="00E119B4"/>
    <w:rsid w:val="00E12608"/>
    <w:rsid w:val="00E1508D"/>
    <w:rsid w:val="00E1689D"/>
    <w:rsid w:val="00E168FA"/>
    <w:rsid w:val="00E205A3"/>
    <w:rsid w:val="00E23BF5"/>
    <w:rsid w:val="00E41C59"/>
    <w:rsid w:val="00E45032"/>
    <w:rsid w:val="00E465A0"/>
    <w:rsid w:val="00E72586"/>
    <w:rsid w:val="00E72937"/>
    <w:rsid w:val="00E75F3F"/>
    <w:rsid w:val="00E763C4"/>
    <w:rsid w:val="00E76861"/>
    <w:rsid w:val="00E80955"/>
    <w:rsid w:val="00E81EA3"/>
    <w:rsid w:val="00E90A08"/>
    <w:rsid w:val="00EA352C"/>
    <w:rsid w:val="00EA487C"/>
    <w:rsid w:val="00EB6810"/>
    <w:rsid w:val="00EC1056"/>
    <w:rsid w:val="00EC20B3"/>
    <w:rsid w:val="00ED2E04"/>
    <w:rsid w:val="00ED5043"/>
    <w:rsid w:val="00ED51B6"/>
    <w:rsid w:val="00ED67F8"/>
    <w:rsid w:val="00ED7B0D"/>
    <w:rsid w:val="00EE1599"/>
    <w:rsid w:val="00EE2B87"/>
    <w:rsid w:val="00EE3E15"/>
    <w:rsid w:val="00EF3F61"/>
    <w:rsid w:val="00EF4469"/>
    <w:rsid w:val="00EF6CFF"/>
    <w:rsid w:val="00F005B1"/>
    <w:rsid w:val="00F0165E"/>
    <w:rsid w:val="00F02CC1"/>
    <w:rsid w:val="00F0339A"/>
    <w:rsid w:val="00F07DB7"/>
    <w:rsid w:val="00F12DFD"/>
    <w:rsid w:val="00F13916"/>
    <w:rsid w:val="00F20344"/>
    <w:rsid w:val="00F22258"/>
    <w:rsid w:val="00F23C3C"/>
    <w:rsid w:val="00F244BE"/>
    <w:rsid w:val="00F260F2"/>
    <w:rsid w:val="00F27C3B"/>
    <w:rsid w:val="00F32304"/>
    <w:rsid w:val="00F32E25"/>
    <w:rsid w:val="00F33D6C"/>
    <w:rsid w:val="00F34578"/>
    <w:rsid w:val="00F34E5C"/>
    <w:rsid w:val="00F37AC3"/>
    <w:rsid w:val="00F45384"/>
    <w:rsid w:val="00F47F23"/>
    <w:rsid w:val="00F6038D"/>
    <w:rsid w:val="00F644AC"/>
    <w:rsid w:val="00F67CD8"/>
    <w:rsid w:val="00F70DC2"/>
    <w:rsid w:val="00F74FF6"/>
    <w:rsid w:val="00F77C92"/>
    <w:rsid w:val="00F80A74"/>
    <w:rsid w:val="00F80EB6"/>
    <w:rsid w:val="00F91626"/>
    <w:rsid w:val="00F95091"/>
    <w:rsid w:val="00FA66F7"/>
    <w:rsid w:val="00FA70A9"/>
    <w:rsid w:val="00FB4079"/>
    <w:rsid w:val="00FC2A8F"/>
    <w:rsid w:val="00FC3E56"/>
    <w:rsid w:val="00FC6661"/>
    <w:rsid w:val="00FC7AEE"/>
    <w:rsid w:val="00FD0E81"/>
    <w:rsid w:val="00FD25C4"/>
    <w:rsid w:val="00FD49C8"/>
    <w:rsid w:val="00FD4B0E"/>
    <w:rsid w:val="00FD7269"/>
    <w:rsid w:val="00FE32FF"/>
    <w:rsid w:val="00FE3988"/>
    <w:rsid w:val="00FE4DE1"/>
    <w:rsid w:val="00FE69AF"/>
    <w:rsid w:val="00FF0C9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AB6A7"/>
  <w15:docId w15:val="{49CC74ED-663D-4244-8EA1-0A42641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3B"/>
  </w:style>
  <w:style w:type="paragraph" w:styleId="Pennawd1">
    <w:name w:val="heading 1"/>
    <w:basedOn w:val="Normal"/>
    <w:next w:val="Normal"/>
    <w:link w:val="Pennawd1Nod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mBylchau">
    <w:name w:val="No Spacing"/>
    <w:uiPriority w:val="1"/>
    <w:qFormat/>
    <w:rsid w:val="00D66D01"/>
    <w:pPr>
      <w:spacing w:after="0" w:line="240" w:lineRule="auto"/>
    </w:pPr>
  </w:style>
  <w:style w:type="table" w:styleId="GridTabl">
    <w:name w:val="Table Grid"/>
    <w:basedOn w:val="Tabl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2851D5"/>
    <w:rPr>
      <w:color w:val="0000FF" w:themeColor="hyperlink"/>
      <w:u w:val="single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ffyTestun">
    <w:name w:val="Body Text"/>
    <w:basedOn w:val="Normal"/>
    <w:link w:val="CorffyTestunNod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CorffyTestunNod">
    <w:name w:val="Corff y Testun Nod"/>
    <w:basedOn w:val="FfontParagraffDdiofyn"/>
    <w:link w:val="CorffyTestun"/>
    <w:semiHidden/>
    <w:rsid w:val="001327CB"/>
    <w:rPr>
      <w:rFonts w:ascii="Arial" w:eastAsia="Times New Roman" w:hAnsi="Arial" w:cs="Times New Roman"/>
      <w:i/>
      <w:szCs w:val="20"/>
    </w:rPr>
  </w:style>
  <w:style w:type="paragraph" w:styleId="Pennyn">
    <w:name w:val="header"/>
    <w:basedOn w:val="Normal"/>
    <w:link w:val="PennynNod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PennynNod">
    <w:name w:val="Pennyn Nod"/>
    <w:basedOn w:val="FfontParagraffDdiofyn"/>
    <w:link w:val="Pennyn"/>
    <w:semiHidden/>
    <w:rsid w:val="001327CB"/>
    <w:rPr>
      <w:rFonts w:ascii="Arial" w:eastAsia="Times New Roman" w:hAnsi="Arial" w:cs="Times New Roman"/>
      <w:szCs w:val="20"/>
    </w:rPr>
  </w:style>
  <w:style w:type="paragraph" w:styleId="ParagraffRhestr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A05DE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05DE6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05DE6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05DE6"/>
    <w:rPr>
      <w:b/>
      <w:bCs/>
      <w:sz w:val="20"/>
      <w:szCs w:val="20"/>
    </w:rPr>
  </w:style>
  <w:style w:type="paragraph" w:styleId="Troedyn">
    <w:name w:val="footer"/>
    <w:basedOn w:val="Normal"/>
    <w:link w:val="TroedynNod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C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7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9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4" ma:contentTypeDescription="Create a new document." ma:contentTypeScope="" ma:versionID="68f8f8dcc2ec9e49a4ffb82841c8b4f1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277b5cc526bc5e46e4ab559bcaae016f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  <SharedWithUsers xmlns="8b5a5942-c0c9-458e-9060-ec79afbad9b4">
      <UserInfo>
        <DisplayName>Brett Sadler</DisplayName>
        <AccountId>19</AccountId>
        <AccountType/>
      </UserInfo>
      <UserInfo>
        <DisplayName>Iwan Evans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B291-A2DF-4270-81E8-84EBA5C3A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08209-3990-417E-9F31-89104FE79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A6172-1302-4F04-96DC-FE5ADAB394DA}">
  <ds:schemaRefs>
    <ds:schemaRef ds:uri="http://schemas.microsoft.com/office/2006/metadata/properties"/>
    <ds:schemaRef ds:uri="http://schemas.microsoft.com/office/infopath/2007/PartnerControls"/>
    <ds:schemaRef ds:uri="d66fa8d6-9185-424d-934e-7a28cec4fed0"/>
    <ds:schemaRef ds:uri="8b5a5942-c0c9-458e-9060-ec79afbad9b4"/>
  </ds:schemaRefs>
</ds:datastoreItem>
</file>

<file path=customXml/itemProps4.xml><?xml version="1.0" encoding="utf-8"?>
<ds:datastoreItem xmlns:ds="http://schemas.openxmlformats.org/officeDocument/2006/customXml" ds:itemID="{9E4D6C71-E66D-44BC-93E9-FE20FBE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Wales Housing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Evans</dc:creator>
  <cp:lastModifiedBy>Arwel Vittle</cp:lastModifiedBy>
  <cp:revision>26</cp:revision>
  <cp:lastPrinted>2021-08-04T12:52:00Z</cp:lastPrinted>
  <dcterms:created xsi:type="dcterms:W3CDTF">2021-08-18T15:04:00Z</dcterms:created>
  <dcterms:modified xsi:type="dcterms:W3CDTF">2021-08-23T11:08:00Z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  <property fmtid="{D5CDD505-2E9C-101B-9397-08002B2CF9AE}" pid="3" name="Order">
    <vt:r8>24375000</vt:r8>
  </property>
</Properties>
</file>