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1D3CF" w14:textId="31CFE757" w:rsidR="006507D5" w:rsidRPr="00E07150" w:rsidRDefault="007C1142" w:rsidP="006507D5">
      <w:pPr>
        <w:rPr>
          <w:rFonts w:ascii="Arial" w:hAnsi="Arial" w:cs="Arial"/>
          <w:b/>
          <w:bCs/>
        </w:rPr>
      </w:pPr>
      <w:r>
        <w:rPr>
          <w:noProof/>
          <w:lang w:eastAsia="en-GB"/>
        </w:rPr>
        <w:drawing>
          <wp:inline distT="0" distB="0" distL="0" distR="0" wp14:anchorId="759A6C81" wp14:editId="4041902B">
            <wp:extent cx="1460500" cy="969010"/>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0" cy="969010"/>
                    </a:xfrm>
                    <a:prstGeom prst="rect">
                      <a:avLst/>
                    </a:prstGeom>
                    <a:noFill/>
                    <a:ln>
                      <a:noFill/>
                    </a:ln>
                  </pic:spPr>
                </pic:pic>
              </a:graphicData>
            </a:graphic>
          </wp:inline>
        </w:drawing>
      </w:r>
    </w:p>
    <w:p w14:paraId="56A116FD" w14:textId="77777777" w:rsidR="006507D5" w:rsidRPr="00E07150" w:rsidRDefault="006507D5" w:rsidP="006507D5">
      <w:pPr>
        <w:rPr>
          <w:rFonts w:ascii="Arial" w:hAnsi="Arial" w:cs="Arial"/>
          <w:b/>
          <w:bCs/>
        </w:rPr>
      </w:pPr>
      <w:r w:rsidRPr="00E07150">
        <w:rPr>
          <w:rFonts w:ascii="Arial" w:hAnsi="Arial" w:cs="Arial"/>
          <w:b/>
          <w:bCs/>
        </w:rPr>
        <w:t xml:space="preserve">Introduction and Purpose of the System  </w:t>
      </w:r>
    </w:p>
    <w:p w14:paraId="7CFBD1DB" w14:textId="77777777" w:rsidR="006507D5" w:rsidRPr="00E07150" w:rsidRDefault="006507D5" w:rsidP="006507D5">
      <w:pPr>
        <w:numPr>
          <w:ilvl w:val="1"/>
          <w:numId w:val="1"/>
        </w:numPr>
        <w:rPr>
          <w:rFonts w:ascii="Arial" w:hAnsi="Arial" w:cs="Arial"/>
        </w:rPr>
      </w:pPr>
      <w:r w:rsidRPr="00E07150">
        <w:rPr>
          <w:rFonts w:ascii="Arial" w:hAnsi="Arial" w:cs="Arial"/>
        </w:rPr>
        <w:t xml:space="preserve">The Call Recording System can record inbound and outbound telephone calls from whichever extension numbers are logged into the system.  </w:t>
      </w:r>
    </w:p>
    <w:p w14:paraId="40ED5B31" w14:textId="4A3D8890" w:rsidR="006507D5" w:rsidRPr="00E07150" w:rsidRDefault="006507D5" w:rsidP="006507D5">
      <w:pPr>
        <w:numPr>
          <w:ilvl w:val="1"/>
          <w:numId w:val="1"/>
        </w:numPr>
        <w:rPr>
          <w:rFonts w:ascii="Arial" w:hAnsi="Arial" w:cs="Arial"/>
        </w:rPr>
      </w:pPr>
      <w:r w:rsidRPr="00E07150">
        <w:rPr>
          <w:rFonts w:ascii="Arial" w:hAnsi="Arial" w:cs="Arial"/>
        </w:rPr>
        <w:t>The primary purpose for call recoding is for training and awareness</w:t>
      </w:r>
      <w:r w:rsidR="008B7136" w:rsidRPr="00E07150">
        <w:rPr>
          <w:rFonts w:ascii="Arial" w:hAnsi="Arial" w:cs="Arial"/>
        </w:rPr>
        <w:t xml:space="preserve">. Recorded calls will also be used for </w:t>
      </w:r>
      <w:r w:rsidRPr="00E07150">
        <w:rPr>
          <w:rFonts w:ascii="Arial" w:hAnsi="Arial" w:cs="Arial"/>
        </w:rPr>
        <w:t>quality monitoring</w:t>
      </w:r>
      <w:r w:rsidR="008B7136" w:rsidRPr="00E07150">
        <w:rPr>
          <w:rFonts w:ascii="Arial" w:hAnsi="Arial" w:cs="Arial"/>
        </w:rPr>
        <w:t xml:space="preserve"> and/</w:t>
      </w:r>
      <w:r w:rsidRPr="00E07150">
        <w:rPr>
          <w:rFonts w:ascii="Arial" w:hAnsi="Arial" w:cs="Arial"/>
        </w:rPr>
        <w:t xml:space="preserve">or </w:t>
      </w:r>
      <w:r w:rsidR="008B7136" w:rsidRPr="00E07150">
        <w:rPr>
          <w:rFonts w:ascii="Arial" w:hAnsi="Arial" w:cs="Arial"/>
        </w:rPr>
        <w:t>compla</w:t>
      </w:r>
      <w:r w:rsidR="001A3489" w:rsidRPr="00E07150">
        <w:rPr>
          <w:rFonts w:ascii="Arial" w:hAnsi="Arial" w:cs="Arial"/>
        </w:rPr>
        <w:t>i</w:t>
      </w:r>
      <w:r w:rsidR="008B7136" w:rsidRPr="00E07150">
        <w:rPr>
          <w:rFonts w:ascii="Arial" w:hAnsi="Arial" w:cs="Arial"/>
        </w:rPr>
        <w:t>nt handling</w:t>
      </w:r>
      <w:r w:rsidRPr="00E07150">
        <w:rPr>
          <w:rFonts w:ascii="Arial" w:hAnsi="Arial" w:cs="Arial"/>
        </w:rPr>
        <w:t>. Th</w:t>
      </w:r>
      <w:r w:rsidR="000435E6" w:rsidRPr="00E07150">
        <w:rPr>
          <w:rFonts w:ascii="Arial" w:hAnsi="Arial" w:cs="Arial"/>
        </w:rPr>
        <w:t>is</w:t>
      </w:r>
      <w:r w:rsidRPr="00E07150">
        <w:rPr>
          <w:rFonts w:ascii="Arial" w:hAnsi="Arial" w:cs="Arial"/>
        </w:rPr>
        <w:t xml:space="preserve"> will mostly be used by customer service team, it may also be used for the purpose of protecting other colleagues from false allegations aggressive, inappropriate, or vexatious callers and ASB cases.</w:t>
      </w:r>
    </w:p>
    <w:p w14:paraId="6CD03FD0" w14:textId="77777777" w:rsidR="006507D5" w:rsidRPr="00E07150" w:rsidRDefault="006507D5" w:rsidP="006507D5">
      <w:pPr>
        <w:numPr>
          <w:ilvl w:val="1"/>
          <w:numId w:val="1"/>
        </w:numPr>
        <w:rPr>
          <w:rFonts w:ascii="Arial" w:hAnsi="Arial" w:cs="Arial"/>
        </w:rPr>
      </w:pPr>
      <w:r w:rsidRPr="00E07150">
        <w:rPr>
          <w:rFonts w:ascii="Arial" w:hAnsi="Arial" w:cs="Arial"/>
        </w:rPr>
        <w:t xml:space="preserve">Calls will be monitored and stored so that they can be referred to at a later date and up to 90 days. </w:t>
      </w:r>
      <w:r w:rsidRPr="00E07150">
        <w:rPr>
          <w:rFonts w:ascii="Arial" w:hAnsi="Arial" w:cs="Arial"/>
          <w:vertAlign w:val="superscript"/>
        </w:rPr>
        <w:footnoteReference w:id="1"/>
      </w:r>
      <w:r w:rsidRPr="00E07150">
        <w:rPr>
          <w:rFonts w:ascii="Arial" w:hAnsi="Arial" w:cs="Arial"/>
        </w:rPr>
        <w:t xml:space="preserve"> Calls may be retained for a longer period of time, in some circumstances, if staff have downloaded the calls within those 90 days. Their retention will then become subject to the Document and Data Retention Policy.</w:t>
      </w:r>
    </w:p>
    <w:p w14:paraId="0C2D06AD" w14:textId="77777777" w:rsidR="006507D5" w:rsidRPr="00E07150" w:rsidRDefault="006507D5" w:rsidP="006507D5">
      <w:pPr>
        <w:numPr>
          <w:ilvl w:val="1"/>
          <w:numId w:val="1"/>
        </w:numPr>
        <w:rPr>
          <w:rFonts w:ascii="Arial" w:hAnsi="Arial" w:cs="Arial"/>
        </w:rPr>
      </w:pPr>
      <w:r w:rsidRPr="00E07150">
        <w:rPr>
          <w:rFonts w:ascii="Arial" w:hAnsi="Arial" w:cs="Arial"/>
        </w:rPr>
        <w:t xml:space="preserve">The storage limitations of the BT Cloud system are up to 100,000 individual call recordings within a 90 day period. </w:t>
      </w:r>
    </w:p>
    <w:p w14:paraId="3665D4EB" w14:textId="4E761152" w:rsidR="006507D5" w:rsidRPr="00E07150" w:rsidRDefault="006507D5" w:rsidP="006507D5">
      <w:pPr>
        <w:numPr>
          <w:ilvl w:val="1"/>
          <w:numId w:val="1"/>
        </w:numPr>
        <w:rPr>
          <w:rFonts w:ascii="Arial" w:hAnsi="Arial" w:cs="Arial"/>
        </w:rPr>
      </w:pPr>
      <w:r w:rsidRPr="00E07150">
        <w:rPr>
          <w:rFonts w:ascii="Arial" w:hAnsi="Arial" w:cs="Arial"/>
        </w:rPr>
        <w:t>All inbound and outbound external calls will be recorded by default</w:t>
      </w:r>
      <w:r w:rsidR="000612AB" w:rsidRPr="00E07150">
        <w:rPr>
          <w:rFonts w:ascii="Arial" w:hAnsi="Arial" w:cs="Arial"/>
        </w:rPr>
        <w:t>, when using the BT Cloud App</w:t>
      </w:r>
      <w:r w:rsidRPr="00E07150">
        <w:rPr>
          <w:rFonts w:ascii="Arial" w:hAnsi="Arial" w:cs="Arial"/>
        </w:rPr>
        <w:t>.  A recorded message will play at the start of the call to inform callers that the call is being recorded and with further details / privacy information available on our website.</w:t>
      </w:r>
    </w:p>
    <w:p w14:paraId="7BA60C71" w14:textId="77777777" w:rsidR="006507D5" w:rsidRPr="00E07150" w:rsidRDefault="006507D5" w:rsidP="006507D5">
      <w:pPr>
        <w:rPr>
          <w:rFonts w:ascii="Arial" w:hAnsi="Arial" w:cs="Arial"/>
        </w:rPr>
      </w:pPr>
    </w:p>
    <w:p w14:paraId="2C38396C" w14:textId="77777777" w:rsidR="006507D5" w:rsidRPr="00E07150" w:rsidRDefault="006507D5" w:rsidP="006507D5">
      <w:pPr>
        <w:rPr>
          <w:rFonts w:ascii="Arial" w:hAnsi="Arial" w:cs="Arial"/>
          <w:b/>
          <w:bCs/>
        </w:rPr>
      </w:pPr>
      <w:r w:rsidRPr="00E07150">
        <w:rPr>
          <w:rFonts w:ascii="Arial" w:hAnsi="Arial" w:cs="Arial"/>
          <w:b/>
          <w:bCs/>
        </w:rPr>
        <w:t>Data Protection</w:t>
      </w:r>
    </w:p>
    <w:p w14:paraId="03FFAD25" w14:textId="77777777" w:rsidR="006507D5" w:rsidRPr="00E07150" w:rsidRDefault="006507D5" w:rsidP="006507D5">
      <w:pPr>
        <w:numPr>
          <w:ilvl w:val="0"/>
          <w:numId w:val="1"/>
        </w:numPr>
        <w:rPr>
          <w:rFonts w:ascii="Arial" w:hAnsi="Arial" w:cs="Arial"/>
        </w:rPr>
      </w:pPr>
      <w:r w:rsidRPr="00E07150">
        <w:rPr>
          <w:rFonts w:ascii="Arial" w:hAnsi="Arial" w:cs="Arial"/>
        </w:rPr>
        <w:t>Calls will be identified by telephone number. We are also able to link to calls via the time and date they were made.</w:t>
      </w:r>
    </w:p>
    <w:p w14:paraId="02A20DCE" w14:textId="77777777" w:rsidR="006507D5" w:rsidRPr="00E07150" w:rsidRDefault="006507D5" w:rsidP="006507D5">
      <w:pPr>
        <w:numPr>
          <w:ilvl w:val="1"/>
          <w:numId w:val="1"/>
        </w:numPr>
        <w:rPr>
          <w:rFonts w:ascii="Arial" w:hAnsi="Arial" w:cs="Arial"/>
        </w:rPr>
      </w:pPr>
      <w:r w:rsidRPr="00E07150">
        <w:rPr>
          <w:rFonts w:ascii="Arial" w:hAnsi="Arial" w:cs="Arial"/>
        </w:rPr>
        <w:t>Personal Data collected is dependent on the nature and type of call, however the typical exchange of personal data will involve personal identifiers such as name, address, post code, telephone number and reason for calling.</w:t>
      </w:r>
    </w:p>
    <w:p w14:paraId="1DF85581" w14:textId="77777777" w:rsidR="006507D5" w:rsidRPr="00E07150" w:rsidRDefault="006507D5" w:rsidP="006507D5">
      <w:pPr>
        <w:numPr>
          <w:ilvl w:val="1"/>
          <w:numId w:val="1"/>
        </w:numPr>
        <w:rPr>
          <w:rFonts w:ascii="Arial" w:hAnsi="Arial" w:cs="Arial"/>
        </w:rPr>
      </w:pPr>
      <w:r w:rsidRPr="00E07150">
        <w:rPr>
          <w:rFonts w:ascii="Arial" w:hAnsi="Arial" w:cs="Arial"/>
        </w:rPr>
        <w:t>A copy of a Telephone Recording by an individual can be requested by way of Subject Access Request (please refer to Subject Access Request Policy and Form). Any Subject Access Request received must be passed to the Data Protection Officer / Finance &amp; Resources Director to be dealt with accordingly.</w:t>
      </w:r>
    </w:p>
    <w:p w14:paraId="5AF4FC26" w14:textId="77777777" w:rsidR="006507D5" w:rsidRPr="00E07150" w:rsidRDefault="006507D5" w:rsidP="006507D5">
      <w:pPr>
        <w:numPr>
          <w:ilvl w:val="1"/>
          <w:numId w:val="1"/>
        </w:numPr>
        <w:rPr>
          <w:rFonts w:ascii="Arial" w:hAnsi="Arial" w:cs="Arial"/>
        </w:rPr>
      </w:pPr>
      <w:r w:rsidRPr="00E07150">
        <w:rPr>
          <w:rFonts w:ascii="Arial" w:hAnsi="Arial" w:cs="Arial"/>
        </w:rPr>
        <w:t>Data can be disclosed to third parties in accordance with Appendix 1.</w:t>
      </w:r>
    </w:p>
    <w:p w14:paraId="037A16D3" w14:textId="43CCC058" w:rsidR="006507D5" w:rsidRPr="00E07150" w:rsidRDefault="006507D5" w:rsidP="006507D5">
      <w:pPr>
        <w:numPr>
          <w:ilvl w:val="1"/>
          <w:numId w:val="1"/>
        </w:numPr>
        <w:rPr>
          <w:rFonts w:ascii="Arial" w:hAnsi="Arial" w:cs="Arial"/>
        </w:rPr>
      </w:pPr>
      <w:r w:rsidRPr="00E07150">
        <w:rPr>
          <w:rFonts w:ascii="Arial" w:hAnsi="Arial" w:cs="Arial"/>
        </w:rPr>
        <w:lastRenderedPageBreak/>
        <w:t xml:space="preserve">Personal data will be processed and stored in accordance </w:t>
      </w:r>
      <w:r w:rsidR="00020EE8">
        <w:rPr>
          <w:rFonts w:ascii="Arial" w:hAnsi="Arial" w:cs="Arial"/>
        </w:rPr>
        <w:t>with UK GDPR</w:t>
      </w:r>
      <w:r w:rsidR="00020EE8">
        <w:rPr>
          <w:rStyle w:val="FootnoteReference"/>
          <w:rFonts w:ascii="Arial" w:hAnsi="Arial" w:cs="Arial"/>
        </w:rPr>
        <w:footnoteReference w:id="2"/>
      </w:r>
      <w:r w:rsidR="00733435">
        <w:rPr>
          <w:rFonts w:ascii="Arial" w:hAnsi="Arial" w:cs="Arial"/>
        </w:rPr>
        <w:t xml:space="preserve"> and </w:t>
      </w:r>
      <w:r w:rsidRPr="00E07150">
        <w:rPr>
          <w:rFonts w:ascii="Arial" w:hAnsi="Arial" w:cs="Arial"/>
        </w:rPr>
        <w:t>North Wales Housings GDPR and Data Protection Policies and Procedures.</w:t>
      </w:r>
      <w:r w:rsidRPr="00E07150">
        <w:rPr>
          <w:rFonts w:ascii="Arial" w:hAnsi="Arial" w:cs="Arial"/>
        </w:rPr>
        <w:br/>
      </w:r>
    </w:p>
    <w:p w14:paraId="7DCA4808" w14:textId="77777777" w:rsidR="006507D5" w:rsidRPr="00E07150" w:rsidRDefault="006507D5" w:rsidP="006507D5">
      <w:pPr>
        <w:numPr>
          <w:ilvl w:val="0"/>
          <w:numId w:val="1"/>
        </w:numPr>
        <w:rPr>
          <w:rFonts w:ascii="Arial" w:hAnsi="Arial" w:cs="Arial"/>
        </w:rPr>
      </w:pPr>
      <w:r w:rsidRPr="00E07150">
        <w:rPr>
          <w:rFonts w:ascii="Arial" w:hAnsi="Arial" w:cs="Arial"/>
        </w:rPr>
        <w:t>Data will be backed-up in the BT/Ring Central cloud storage system.</w:t>
      </w:r>
    </w:p>
    <w:p w14:paraId="543A61A0" w14:textId="77777777" w:rsidR="006507D5" w:rsidRPr="00E07150" w:rsidRDefault="006507D5" w:rsidP="006507D5">
      <w:pPr>
        <w:numPr>
          <w:ilvl w:val="0"/>
          <w:numId w:val="1"/>
        </w:numPr>
        <w:rPr>
          <w:rFonts w:ascii="Arial" w:hAnsi="Arial" w:cs="Arial"/>
        </w:rPr>
      </w:pPr>
      <w:r w:rsidRPr="00E07150">
        <w:rPr>
          <w:rFonts w:ascii="Arial" w:hAnsi="Arial" w:cs="Arial"/>
        </w:rPr>
        <w:t>Usage of the system is strictly limited and authorised for the above intended purpose listed in section 1. Any member of staff found misusing the system or breaching any North Wales Housing Policy or Procedure, will be dealt with in accordance with the NWH Disciplinary Policy.</w:t>
      </w:r>
    </w:p>
    <w:p w14:paraId="5EC027BE" w14:textId="77777777" w:rsidR="006507D5" w:rsidRPr="00E07150" w:rsidRDefault="006507D5" w:rsidP="006507D5">
      <w:pPr>
        <w:numPr>
          <w:ilvl w:val="0"/>
          <w:numId w:val="1"/>
        </w:numPr>
        <w:rPr>
          <w:rFonts w:ascii="Arial" w:hAnsi="Arial" w:cs="Arial"/>
        </w:rPr>
      </w:pPr>
      <w:r w:rsidRPr="00E07150">
        <w:rPr>
          <w:rFonts w:ascii="Arial" w:hAnsi="Arial" w:cs="Arial"/>
        </w:rPr>
        <w:t>North Wales Housing IT 3</w:t>
      </w:r>
      <w:r w:rsidRPr="00E07150">
        <w:rPr>
          <w:rFonts w:ascii="Arial" w:hAnsi="Arial" w:cs="Arial"/>
          <w:vertAlign w:val="superscript"/>
        </w:rPr>
        <w:t>rd</w:t>
      </w:r>
      <w:r w:rsidRPr="00E07150">
        <w:rPr>
          <w:rFonts w:ascii="Arial" w:hAnsi="Arial" w:cs="Arial"/>
        </w:rPr>
        <w:t xml:space="preserve"> party providers are granted administrative access to the system for the purposes of Service and maintenance etc.</w:t>
      </w:r>
    </w:p>
    <w:p w14:paraId="0CC17E17" w14:textId="77777777" w:rsidR="006507D5" w:rsidRPr="00E07150" w:rsidRDefault="006507D5" w:rsidP="006507D5">
      <w:pPr>
        <w:numPr>
          <w:ilvl w:val="0"/>
          <w:numId w:val="1"/>
        </w:numPr>
        <w:rPr>
          <w:rFonts w:ascii="Arial" w:hAnsi="Arial" w:cs="Arial"/>
        </w:rPr>
      </w:pPr>
      <w:r w:rsidRPr="00E07150">
        <w:rPr>
          <w:rFonts w:ascii="Arial" w:hAnsi="Arial" w:cs="Arial"/>
        </w:rPr>
        <w:t>PCI Compliance – As all calls will be recorded by default, there is to be no exchange of PCI data or other financial data (such as credit/debit card) and therefore calls for payments must continue to be diverted to Allpay.</w:t>
      </w:r>
    </w:p>
    <w:p w14:paraId="4F577D46" w14:textId="77777777" w:rsidR="006507D5" w:rsidRPr="00E07150" w:rsidRDefault="006507D5" w:rsidP="006507D5">
      <w:pPr>
        <w:pStyle w:val="paragraph"/>
        <w:spacing w:before="0" w:beforeAutospacing="0" w:after="0" w:afterAutospacing="0"/>
        <w:textAlignment w:val="baseline"/>
        <w:rPr>
          <w:rStyle w:val="normaltextrun"/>
          <w:rFonts w:ascii="Arial" w:hAnsi="Arial" w:cs="Arial"/>
          <w:b/>
          <w:bCs/>
          <w:sz w:val="22"/>
          <w:szCs w:val="22"/>
        </w:rPr>
      </w:pPr>
    </w:p>
    <w:p w14:paraId="02910F0E" w14:textId="1FFD60EA" w:rsidR="006507D5" w:rsidRPr="00E07150" w:rsidRDefault="006507D5" w:rsidP="006507D5">
      <w:pPr>
        <w:pStyle w:val="paragraph"/>
        <w:numPr>
          <w:ilvl w:val="0"/>
          <w:numId w:val="1"/>
        </w:numPr>
        <w:spacing w:before="0" w:beforeAutospacing="0" w:after="0" w:afterAutospacing="0"/>
        <w:textAlignment w:val="baseline"/>
        <w:rPr>
          <w:rFonts w:ascii="Arial" w:hAnsi="Arial" w:cs="Arial"/>
          <w:sz w:val="22"/>
          <w:szCs w:val="22"/>
        </w:rPr>
      </w:pPr>
      <w:r w:rsidRPr="00E07150">
        <w:rPr>
          <w:rStyle w:val="normaltextrun"/>
          <w:rFonts w:ascii="Arial" w:hAnsi="Arial" w:cs="Arial"/>
          <w:b/>
          <w:bCs/>
          <w:sz w:val="22"/>
          <w:szCs w:val="22"/>
        </w:rPr>
        <w:t>Review of Policy</w:t>
      </w:r>
      <w:r w:rsidRPr="00E07150">
        <w:rPr>
          <w:rStyle w:val="eop"/>
          <w:rFonts w:ascii="Arial" w:hAnsi="Arial" w:cs="Arial"/>
          <w:sz w:val="22"/>
          <w:szCs w:val="22"/>
        </w:rPr>
        <w:t> </w:t>
      </w:r>
    </w:p>
    <w:p w14:paraId="4293CA8A" w14:textId="65645F3D" w:rsidR="006507D5" w:rsidRPr="00E07150" w:rsidRDefault="006507D5" w:rsidP="006507D5">
      <w:pPr>
        <w:pStyle w:val="paragraph"/>
        <w:spacing w:before="0" w:beforeAutospacing="0" w:after="0" w:afterAutospacing="0"/>
        <w:textAlignment w:val="baseline"/>
        <w:rPr>
          <w:rFonts w:ascii="Arial" w:hAnsi="Arial" w:cs="Arial"/>
          <w:sz w:val="22"/>
          <w:szCs w:val="22"/>
        </w:rPr>
      </w:pPr>
      <w:r w:rsidRPr="00E07150">
        <w:rPr>
          <w:rStyle w:val="normaltextrun"/>
          <w:rFonts w:ascii="Arial" w:hAnsi="Arial" w:cs="Arial"/>
          <w:sz w:val="22"/>
          <w:szCs w:val="22"/>
        </w:rPr>
        <w:t>This policy will be reviewed every three years or when any change in legislation is introduced.</w:t>
      </w:r>
      <w:r w:rsidRPr="00E07150">
        <w:rPr>
          <w:rStyle w:val="eop"/>
          <w:rFonts w:ascii="Arial" w:hAnsi="Arial" w:cs="Arial"/>
          <w:sz w:val="22"/>
          <w:szCs w:val="22"/>
        </w:rPr>
        <w:t> </w:t>
      </w:r>
    </w:p>
    <w:p w14:paraId="3ACDF42A" w14:textId="77777777" w:rsidR="006507D5" w:rsidRPr="00E07150" w:rsidRDefault="006507D5" w:rsidP="006507D5">
      <w:pPr>
        <w:pStyle w:val="paragraph"/>
        <w:spacing w:before="0" w:beforeAutospacing="0" w:after="0" w:afterAutospacing="0"/>
        <w:textAlignment w:val="baseline"/>
        <w:rPr>
          <w:rFonts w:ascii="Arial" w:hAnsi="Arial" w:cs="Arial"/>
          <w:sz w:val="22"/>
          <w:szCs w:val="22"/>
        </w:rPr>
      </w:pPr>
      <w:r w:rsidRPr="00E07150">
        <w:rPr>
          <w:rStyle w:val="eop"/>
          <w:rFonts w:ascii="Arial" w:hAnsi="Arial" w:cs="Arial"/>
          <w:sz w:val="22"/>
          <w:szCs w:val="22"/>
        </w:rPr>
        <w:t> </w:t>
      </w:r>
    </w:p>
    <w:p w14:paraId="0A1CB58B" w14:textId="2F0BF610" w:rsidR="006507D5" w:rsidRPr="00E07150" w:rsidRDefault="006507D5" w:rsidP="006507D5">
      <w:pPr>
        <w:pStyle w:val="paragraph"/>
        <w:numPr>
          <w:ilvl w:val="0"/>
          <w:numId w:val="1"/>
        </w:numPr>
        <w:spacing w:before="0" w:beforeAutospacing="0" w:after="0" w:afterAutospacing="0"/>
        <w:textAlignment w:val="baseline"/>
        <w:rPr>
          <w:rFonts w:ascii="Arial" w:hAnsi="Arial" w:cs="Arial"/>
          <w:sz w:val="22"/>
          <w:szCs w:val="22"/>
        </w:rPr>
      </w:pPr>
      <w:r w:rsidRPr="00E07150">
        <w:rPr>
          <w:rStyle w:val="normaltextrun"/>
          <w:rFonts w:ascii="Arial" w:hAnsi="Arial" w:cs="Arial"/>
          <w:b/>
          <w:bCs/>
          <w:sz w:val="22"/>
          <w:szCs w:val="22"/>
        </w:rPr>
        <w:t>Responsibilities In applying this policy</w:t>
      </w:r>
      <w:r w:rsidRPr="00E07150">
        <w:rPr>
          <w:rStyle w:val="eop"/>
          <w:rFonts w:ascii="Arial" w:hAnsi="Arial" w:cs="Arial"/>
          <w:sz w:val="22"/>
          <w:szCs w:val="22"/>
        </w:rPr>
        <w:t> </w:t>
      </w:r>
    </w:p>
    <w:p w14:paraId="0A6D5783" w14:textId="77777777" w:rsidR="006507D5" w:rsidRPr="00E07150" w:rsidRDefault="006507D5" w:rsidP="006507D5">
      <w:pPr>
        <w:pStyle w:val="paragraph"/>
        <w:spacing w:before="0" w:beforeAutospacing="0" w:after="0" w:afterAutospacing="0"/>
        <w:textAlignment w:val="baseline"/>
        <w:rPr>
          <w:rFonts w:ascii="Arial" w:hAnsi="Arial" w:cs="Arial"/>
          <w:sz w:val="22"/>
          <w:szCs w:val="22"/>
        </w:rPr>
      </w:pPr>
      <w:r w:rsidRPr="00E07150">
        <w:rPr>
          <w:rStyle w:val="normaltextrun"/>
          <w:rFonts w:ascii="Arial" w:hAnsi="Arial" w:cs="Arial"/>
          <w:sz w:val="22"/>
          <w:szCs w:val="22"/>
        </w:rPr>
        <w:t>All members of staff must comply with NWH Data Protection Policy and ensure that all personal information supplied by customers is protected at all times. </w:t>
      </w:r>
      <w:r w:rsidRPr="00E07150">
        <w:rPr>
          <w:rStyle w:val="eop"/>
          <w:rFonts w:ascii="Arial" w:hAnsi="Arial" w:cs="Arial"/>
          <w:sz w:val="22"/>
          <w:szCs w:val="22"/>
        </w:rPr>
        <w:t> </w:t>
      </w:r>
    </w:p>
    <w:p w14:paraId="1FC2F10B" w14:textId="3395FDA0" w:rsidR="006507D5" w:rsidRPr="00E07150" w:rsidRDefault="006507D5" w:rsidP="006507D5">
      <w:pPr>
        <w:pStyle w:val="paragraph"/>
        <w:spacing w:before="0" w:beforeAutospacing="0" w:after="0" w:afterAutospacing="0"/>
        <w:textAlignment w:val="baseline"/>
        <w:rPr>
          <w:rFonts w:ascii="Arial" w:hAnsi="Arial" w:cs="Arial"/>
          <w:sz w:val="22"/>
          <w:szCs w:val="22"/>
        </w:rPr>
      </w:pPr>
      <w:r w:rsidRPr="00E07150">
        <w:rPr>
          <w:rStyle w:val="normaltextrun"/>
          <w:rFonts w:ascii="Arial" w:hAnsi="Arial" w:cs="Arial"/>
          <w:sz w:val="22"/>
          <w:szCs w:val="22"/>
        </w:rPr>
        <w:t>Any staff found abusing the Call Recording system will be subject to disciplinary action.</w:t>
      </w:r>
      <w:r w:rsidRPr="00E07150">
        <w:rPr>
          <w:rStyle w:val="eop"/>
          <w:rFonts w:ascii="Arial" w:hAnsi="Arial" w:cs="Arial"/>
          <w:sz w:val="22"/>
          <w:szCs w:val="22"/>
        </w:rPr>
        <w:t> </w:t>
      </w:r>
    </w:p>
    <w:p w14:paraId="14A5EC2B" w14:textId="532DB407" w:rsidR="006507D5" w:rsidRPr="00E07150" w:rsidRDefault="006507D5" w:rsidP="006507D5">
      <w:pPr>
        <w:pStyle w:val="paragraph"/>
        <w:spacing w:before="0" w:beforeAutospacing="0" w:after="0" w:afterAutospacing="0"/>
        <w:textAlignment w:val="baseline"/>
        <w:rPr>
          <w:rFonts w:ascii="Arial" w:hAnsi="Arial" w:cs="Arial"/>
          <w:sz w:val="22"/>
          <w:szCs w:val="22"/>
        </w:rPr>
      </w:pPr>
      <w:r w:rsidRPr="00E07150">
        <w:rPr>
          <w:rStyle w:val="normaltextrun"/>
          <w:rFonts w:ascii="Arial" w:hAnsi="Arial" w:cs="Arial"/>
          <w:b/>
          <w:bCs/>
          <w:sz w:val="22"/>
          <w:szCs w:val="22"/>
        </w:rPr>
        <w:t>Example 1:</w:t>
      </w:r>
      <w:r w:rsidRPr="00E07150">
        <w:rPr>
          <w:rStyle w:val="normaltextrun"/>
          <w:rFonts w:ascii="Arial" w:hAnsi="Arial" w:cs="Arial"/>
          <w:sz w:val="22"/>
          <w:szCs w:val="22"/>
        </w:rPr>
        <w:t> Accessing calls without good reason/authorised access/approval.</w:t>
      </w:r>
      <w:r w:rsidRPr="00E07150">
        <w:rPr>
          <w:rStyle w:val="eop"/>
          <w:rFonts w:ascii="Arial" w:hAnsi="Arial" w:cs="Arial"/>
          <w:sz w:val="22"/>
          <w:szCs w:val="22"/>
        </w:rPr>
        <w:t> </w:t>
      </w:r>
    </w:p>
    <w:p w14:paraId="3C61F7CD" w14:textId="22445169" w:rsidR="006507D5" w:rsidRPr="00E07150" w:rsidRDefault="006507D5" w:rsidP="006507D5">
      <w:pPr>
        <w:pStyle w:val="paragraph"/>
        <w:spacing w:before="0" w:beforeAutospacing="0" w:after="0" w:afterAutospacing="0"/>
        <w:textAlignment w:val="baseline"/>
        <w:rPr>
          <w:rFonts w:ascii="Arial" w:hAnsi="Arial" w:cs="Arial"/>
          <w:sz w:val="22"/>
          <w:szCs w:val="22"/>
        </w:rPr>
      </w:pPr>
      <w:r w:rsidRPr="00E07150">
        <w:rPr>
          <w:rStyle w:val="normaltextrun"/>
          <w:rFonts w:ascii="Arial" w:hAnsi="Arial" w:cs="Arial"/>
          <w:b/>
          <w:bCs/>
          <w:sz w:val="22"/>
          <w:szCs w:val="22"/>
        </w:rPr>
        <w:t>Example 2: </w:t>
      </w:r>
      <w:r w:rsidRPr="00E07150">
        <w:rPr>
          <w:rStyle w:val="normaltextrun"/>
          <w:rFonts w:ascii="Arial" w:hAnsi="Arial" w:cs="Arial"/>
          <w:sz w:val="22"/>
          <w:szCs w:val="22"/>
        </w:rPr>
        <w:t>Copying, recording or distributing of call recordings without authorisation.</w:t>
      </w:r>
      <w:r w:rsidRPr="00E07150">
        <w:rPr>
          <w:rStyle w:val="eop"/>
          <w:rFonts w:ascii="Arial" w:hAnsi="Arial" w:cs="Arial"/>
          <w:sz w:val="22"/>
          <w:szCs w:val="22"/>
        </w:rPr>
        <w:t> </w:t>
      </w:r>
    </w:p>
    <w:p w14:paraId="156C4692" w14:textId="77777777" w:rsidR="006507D5" w:rsidRPr="00E07150" w:rsidRDefault="006507D5" w:rsidP="006507D5">
      <w:pPr>
        <w:pStyle w:val="paragraph"/>
        <w:spacing w:before="0" w:beforeAutospacing="0" w:after="0" w:afterAutospacing="0"/>
        <w:textAlignment w:val="baseline"/>
        <w:rPr>
          <w:rFonts w:ascii="Arial" w:hAnsi="Arial" w:cs="Arial"/>
          <w:sz w:val="22"/>
          <w:szCs w:val="22"/>
        </w:rPr>
      </w:pPr>
      <w:r w:rsidRPr="00E07150">
        <w:rPr>
          <w:rStyle w:val="normaltextrun"/>
          <w:rFonts w:ascii="Arial" w:hAnsi="Arial" w:cs="Arial"/>
          <w:sz w:val="22"/>
          <w:szCs w:val="22"/>
        </w:rPr>
        <w:t>Any serious breach of the Policy will be immediately investigated and an independent investigation carried out to make recommendations on how to remedy the breach.  </w:t>
      </w:r>
      <w:r w:rsidRPr="00E07150">
        <w:rPr>
          <w:rStyle w:val="eop"/>
          <w:rFonts w:ascii="Arial" w:hAnsi="Arial" w:cs="Arial"/>
          <w:sz w:val="22"/>
          <w:szCs w:val="22"/>
        </w:rPr>
        <w:t> </w:t>
      </w:r>
    </w:p>
    <w:p w14:paraId="75DC135F" w14:textId="31F3EAEF" w:rsidR="006507D5" w:rsidRPr="00E07150" w:rsidRDefault="006507D5" w:rsidP="006507D5">
      <w:pPr>
        <w:pStyle w:val="paragraph"/>
        <w:spacing w:before="0" w:beforeAutospacing="0" w:after="0" w:afterAutospacing="0"/>
        <w:textAlignment w:val="baseline"/>
        <w:rPr>
          <w:rStyle w:val="eop"/>
          <w:rFonts w:ascii="Arial" w:hAnsi="Arial" w:cs="Arial"/>
          <w:sz w:val="22"/>
          <w:szCs w:val="22"/>
        </w:rPr>
      </w:pPr>
      <w:r w:rsidRPr="00E07150">
        <w:rPr>
          <w:rStyle w:val="normaltextrun"/>
          <w:rFonts w:ascii="Arial" w:hAnsi="Arial" w:cs="Arial"/>
          <w:sz w:val="22"/>
          <w:szCs w:val="22"/>
        </w:rPr>
        <w:t>Any confirmed or suspected Data Breaches will be dealt with in accordance with the Information Security and Data Breach Policy. </w:t>
      </w:r>
      <w:r w:rsidRPr="00E07150">
        <w:rPr>
          <w:rStyle w:val="eop"/>
          <w:rFonts w:ascii="Arial" w:hAnsi="Arial" w:cs="Arial"/>
          <w:sz w:val="22"/>
          <w:szCs w:val="22"/>
        </w:rPr>
        <w:t> </w:t>
      </w:r>
    </w:p>
    <w:p w14:paraId="758898BB" w14:textId="77777777" w:rsidR="006507D5" w:rsidRPr="00E07150" w:rsidRDefault="006507D5" w:rsidP="006507D5">
      <w:pPr>
        <w:pStyle w:val="paragraph"/>
        <w:spacing w:before="0" w:beforeAutospacing="0" w:after="0" w:afterAutospacing="0"/>
        <w:textAlignment w:val="baseline"/>
        <w:rPr>
          <w:rFonts w:ascii="Arial" w:hAnsi="Arial" w:cs="Arial"/>
          <w:sz w:val="22"/>
          <w:szCs w:val="22"/>
        </w:rPr>
      </w:pPr>
    </w:p>
    <w:p w14:paraId="16E01688" w14:textId="71E34CFF" w:rsidR="006507D5" w:rsidRPr="00E07150" w:rsidRDefault="006507D5" w:rsidP="006507D5">
      <w:pPr>
        <w:pStyle w:val="paragraph"/>
        <w:numPr>
          <w:ilvl w:val="0"/>
          <w:numId w:val="1"/>
        </w:numPr>
        <w:spacing w:before="0" w:beforeAutospacing="0" w:after="0" w:afterAutospacing="0"/>
        <w:textAlignment w:val="baseline"/>
        <w:rPr>
          <w:rFonts w:ascii="Arial" w:hAnsi="Arial" w:cs="Arial"/>
          <w:sz w:val="22"/>
          <w:szCs w:val="22"/>
        </w:rPr>
      </w:pPr>
      <w:r w:rsidRPr="00E07150">
        <w:rPr>
          <w:rStyle w:val="normaltextrun"/>
          <w:rFonts w:ascii="Arial" w:hAnsi="Arial" w:cs="Arial"/>
          <w:b/>
          <w:bCs/>
          <w:sz w:val="22"/>
          <w:szCs w:val="22"/>
        </w:rPr>
        <w:t>Complaints  </w:t>
      </w:r>
      <w:r w:rsidRPr="00E07150">
        <w:rPr>
          <w:rStyle w:val="eop"/>
          <w:rFonts w:ascii="Arial" w:hAnsi="Arial" w:cs="Arial"/>
          <w:sz w:val="22"/>
          <w:szCs w:val="22"/>
        </w:rPr>
        <w:t> </w:t>
      </w:r>
    </w:p>
    <w:p w14:paraId="2DCD0BFD" w14:textId="7C856402" w:rsidR="006507D5" w:rsidRPr="00E07150" w:rsidRDefault="006507D5" w:rsidP="006507D5">
      <w:pPr>
        <w:pStyle w:val="paragraph"/>
        <w:spacing w:before="0" w:beforeAutospacing="0" w:after="0" w:afterAutospacing="0"/>
        <w:textAlignment w:val="baseline"/>
        <w:rPr>
          <w:rFonts w:ascii="Arial" w:hAnsi="Arial" w:cs="Arial"/>
          <w:sz w:val="22"/>
          <w:szCs w:val="22"/>
        </w:rPr>
      </w:pPr>
      <w:r w:rsidRPr="00E07150">
        <w:rPr>
          <w:rStyle w:val="normaltextrun"/>
          <w:rFonts w:ascii="Arial" w:hAnsi="Arial" w:cs="Arial"/>
          <w:sz w:val="22"/>
          <w:szCs w:val="22"/>
        </w:rPr>
        <w:t>Any complaints about the NWH call recording system should be addressed to the Customer Service Team Leader at North Wales Housing</w:t>
      </w:r>
      <w:r w:rsidR="00A818FA">
        <w:rPr>
          <w:rStyle w:val="normaltextrun"/>
          <w:rFonts w:ascii="Arial" w:hAnsi="Arial" w:cs="Arial"/>
          <w:sz w:val="22"/>
          <w:szCs w:val="22"/>
        </w:rPr>
        <w:t xml:space="preserve"> and will be dealt with jointly by them and the Data Protection Officer.</w:t>
      </w:r>
    </w:p>
    <w:p w14:paraId="49F54CAC" w14:textId="77777777" w:rsidR="006507D5" w:rsidRPr="00E07150" w:rsidRDefault="006507D5" w:rsidP="006507D5">
      <w:pPr>
        <w:pStyle w:val="paragraph"/>
        <w:spacing w:before="0" w:beforeAutospacing="0" w:after="0" w:afterAutospacing="0"/>
        <w:textAlignment w:val="baseline"/>
        <w:rPr>
          <w:rStyle w:val="normaltextrun"/>
          <w:rFonts w:ascii="Arial" w:hAnsi="Arial" w:cs="Arial"/>
          <w:sz w:val="22"/>
          <w:szCs w:val="22"/>
        </w:rPr>
      </w:pPr>
    </w:p>
    <w:p w14:paraId="2E51C5AC" w14:textId="6E0ED459" w:rsidR="006507D5" w:rsidRPr="00E07150" w:rsidRDefault="006507D5" w:rsidP="006507D5">
      <w:pPr>
        <w:pStyle w:val="paragraph"/>
        <w:spacing w:before="0" w:beforeAutospacing="0" w:after="0" w:afterAutospacing="0"/>
        <w:textAlignment w:val="baseline"/>
        <w:rPr>
          <w:rFonts w:ascii="Arial" w:hAnsi="Arial" w:cs="Arial"/>
          <w:sz w:val="22"/>
          <w:szCs w:val="22"/>
        </w:rPr>
      </w:pPr>
      <w:r w:rsidRPr="00E07150">
        <w:rPr>
          <w:rStyle w:val="normaltextrun"/>
          <w:rFonts w:ascii="Arial" w:hAnsi="Arial" w:cs="Arial"/>
          <w:sz w:val="22"/>
          <w:szCs w:val="22"/>
        </w:rPr>
        <w:t>Complaints will be investigated in accordance with Section 8 of this Policy.</w:t>
      </w:r>
      <w:r w:rsidRPr="00E07150">
        <w:rPr>
          <w:rStyle w:val="eop"/>
          <w:rFonts w:ascii="Arial" w:hAnsi="Arial" w:cs="Arial"/>
          <w:sz w:val="22"/>
          <w:szCs w:val="22"/>
        </w:rPr>
        <w:t> </w:t>
      </w:r>
    </w:p>
    <w:p w14:paraId="5BD74F6C" w14:textId="77777777" w:rsidR="006507D5" w:rsidRPr="00E07150" w:rsidRDefault="006507D5" w:rsidP="006507D5">
      <w:pPr>
        <w:pStyle w:val="paragraph"/>
        <w:spacing w:before="0" w:beforeAutospacing="0" w:after="0" w:afterAutospacing="0"/>
        <w:textAlignment w:val="baseline"/>
        <w:rPr>
          <w:rStyle w:val="normaltextrun"/>
          <w:rFonts w:ascii="Arial" w:hAnsi="Arial" w:cs="Arial"/>
          <w:sz w:val="22"/>
          <w:szCs w:val="22"/>
        </w:rPr>
      </w:pPr>
    </w:p>
    <w:p w14:paraId="12192C62" w14:textId="628B4384" w:rsidR="006507D5" w:rsidRPr="00E07150" w:rsidRDefault="006507D5" w:rsidP="006507D5">
      <w:pPr>
        <w:pStyle w:val="paragraph"/>
        <w:spacing w:before="0" w:beforeAutospacing="0" w:after="0" w:afterAutospacing="0"/>
        <w:textAlignment w:val="baseline"/>
        <w:rPr>
          <w:rStyle w:val="eop"/>
          <w:rFonts w:ascii="Arial" w:hAnsi="Arial" w:cs="Arial"/>
          <w:sz w:val="22"/>
          <w:szCs w:val="22"/>
        </w:rPr>
      </w:pPr>
      <w:r w:rsidRPr="00E07150">
        <w:rPr>
          <w:rStyle w:val="normaltextrun"/>
          <w:rFonts w:ascii="Arial" w:hAnsi="Arial" w:cs="Arial"/>
          <w:sz w:val="22"/>
          <w:szCs w:val="22"/>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(www.ico.org.uk ). </w:t>
      </w:r>
      <w:r w:rsidRPr="00E07150">
        <w:rPr>
          <w:rStyle w:val="eop"/>
          <w:rFonts w:ascii="Arial" w:hAnsi="Arial" w:cs="Arial"/>
          <w:sz w:val="22"/>
          <w:szCs w:val="22"/>
        </w:rPr>
        <w:t> </w:t>
      </w:r>
    </w:p>
    <w:p w14:paraId="13AA0169" w14:textId="77777777" w:rsidR="006507D5" w:rsidRPr="00E07150" w:rsidRDefault="006507D5" w:rsidP="006507D5">
      <w:pPr>
        <w:pStyle w:val="paragraph"/>
        <w:spacing w:before="0" w:beforeAutospacing="0" w:after="0" w:afterAutospacing="0"/>
        <w:textAlignment w:val="baseline"/>
        <w:rPr>
          <w:rFonts w:ascii="Arial" w:hAnsi="Arial" w:cs="Arial"/>
          <w:sz w:val="22"/>
          <w:szCs w:val="22"/>
        </w:rPr>
      </w:pPr>
    </w:p>
    <w:p w14:paraId="6AC8575B" w14:textId="7C04E68B" w:rsidR="006507D5" w:rsidRPr="00E07150" w:rsidRDefault="006507D5" w:rsidP="006507D5">
      <w:pPr>
        <w:pStyle w:val="paragraph"/>
        <w:spacing w:before="0" w:beforeAutospacing="0" w:after="0" w:afterAutospacing="0"/>
        <w:textAlignment w:val="baseline"/>
        <w:rPr>
          <w:rStyle w:val="eop"/>
          <w:rFonts w:ascii="Arial" w:hAnsi="Arial" w:cs="Arial"/>
          <w:sz w:val="22"/>
          <w:szCs w:val="22"/>
        </w:rPr>
      </w:pPr>
      <w:r w:rsidRPr="00E07150">
        <w:rPr>
          <w:rStyle w:val="normaltextrun"/>
          <w:rFonts w:ascii="Arial" w:hAnsi="Arial" w:cs="Arial"/>
          <w:sz w:val="22"/>
          <w:szCs w:val="22"/>
        </w:rPr>
        <w:t>We should be grateful if you would contact us first if you do have a complaint so that we can try to resolve it for you.</w:t>
      </w:r>
      <w:r w:rsidRPr="00E07150">
        <w:rPr>
          <w:rStyle w:val="eop"/>
          <w:rFonts w:ascii="Arial" w:hAnsi="Arial" w:cs="Arial"/>
          <w:sz w:val="22"/>
          <w:szCs w:val="22"/>
        </w:rPr>
        <w:t> </w:t>
      </w:r>
    </w:p>
    <w:p w14:paraId="630D54AF" w14:textId="77777777" w:rsidR="006507D5" w:rsidRPr="00E07150" w:rsidRDefault="006507D5" w:rsidP="006507D5">
      <w:pPr>
        <w:pStyle w:val="paragraph"/>
        <w:spacing w:before="0" w:beforeAutospacing="0" w:after="0" w:afterAutospacing="0"/>
        <w:textAlignment w:val="baseline"/>
        <w:rPr>
          <w:rFonts w:ascii="Arial" w:hAnsi="Arial" w:cs="Arial"/>
          <w:sz w:val="22"/>
          <w:szCs w:val="22"/>
        </w:rPr>
      </w:pPr>
    </w:p>
    <w:p w14:paraId="22CC4143" w14:textId="77777777" w:rsidR="006507D5" w:rsidRPr="00E07150" w:rsidRDefault="006507D5" w:rsidP="006507D5">
      <w:pPr>
        <w:pStyle w:val="paragraph"/>
        <w:spacing w:before="0" w:beforeAutospacing="0" w:after="0" w:afterAutospacing="0"/>
        <w:textAlignment w:val="baseline"/>
        <w:rPr>
          <w:rFonts w:ascii="Arial" w:hAnsi="Arial" w:cs="Arial"/>
          <w:sz w:val="22"/>
          <w:szCs w:val="22"/>
        </w:rPr>
      </w:pPr>
      <w:r w:rsidRPr="00E07150">
        <w:rPr>
          <w:rStyle w:val="normaltextrun"/>
          <w:rFonts w:ascii="Arial" w:hAnsi="Arial" w:cs="Arial"/>
          <w:b/>
          <w:bCs/>
          <w:sz w:val="22"/>
          <w:szCs w:val="22"/>
        </w:rPr>
        <w:t>Contact details of the ICO:</w:t>
      </w:r>
      <w:r w:rsidRPr="00E07150">
        <w:rPr>
          <w:rStyle w:val="eop"/>
          <w:rFonts w:ascii="Arial" w:hAnsi="Arial" w:cs="Arial"/>
          <w:sz w:val="22"/>
          <w:szCs w:val="22"/>
        </w:rPr>
        <w:t> </w:t>
      </w:r>
    </w:p>
    <w:p w14:paraId="10F05CEB" w14:textId="77777777" w:rsidR="006507D5" w:rsidRPr="00E07150" w:rsidRDefault="006507D5" w:rsidP="006507D5">
      <w:pPr>
        <w:pStyle w:val="paragraph"/>
        <w:spacing w:before="0" w:beforeAutospacing="0" w:after="0" w:afterAutospacing="0"/>
        <w:textAlignment w:val="baseline"/>
        <w:rPr>
          <w:rFonts w:ascii="Arial" w:hAnsi="Arial" w:cs="Arial"/>
          <w:sz w:val="22"/>
          <w:szCs w:val="22"/>
        </w:rPr>
      </w:pPr>
      <w:r w:rsidRPr="00E07150">
        <w:rPr>
          <w:rStyle w:val="normaltextrun"/>
          <w:rFonts w:ascii="Arial" w:hAnsi="Arial" w:cs="Arial"/>
          <w:b/>
          <w:bCs/>
          <w:sz w:val="22"/>
          <w:szCs w:val="22"/>
        </w:rPr>
        <w:t>The Information Commissioner </w:t>
      </w:r>
      <w:r w:rsidRPr="00E07150">
        <w:rPr>
          <w:rStyle w:val="eop"/>
          <w:rFonts w:ascii="Arial" w:hAnsi="Arial" w:cs="Arial"/>
          <w:sz w:val="22"/>
          <w:szCs w:val="22"/>
        </w:rPr>
        <w:t> </w:t>
      </w:r>
    </w:p>
    <w:p w14:paraId="702951F9" w14:textId="77777777" w:rsidR="006507D5" w:rsidRPr="00E07150" w:rsidRDefault="006507D5" w:rsidP="006507D5">
      <w:pPr>
        <w:pStyle w:val="paragraph"/>
        <w:spacing w:before="0" w:beforeAutospacing="0" w:after="0" w:afterAutospacing="0"/>
        <w:textAlignment w:val="baseline"/>
        <w:rPr>
          <w:rFonts w:ascii="Arial" w:hAnsi="Arial" w:cs="Arial"/>
          <w:sz w:val="22"/>
          <w:szCs w:val="22"/>
        </w:rPr>
      </w:pPr>
      <w:r w:rsidRPr="00E07150">
        <w:rPr>
          <w:rStyle w:val="normaltextrun"/>
          <w:rFonts w:ascii="Arial" w:hAnsi="Arial" w:cs="Arial"/>
          <w:sz w:val="22"/>
          <w:szCs w:val="22"/>
        </w:rPr>
        <w:lastRenderedPageBreak/>
        <w:t>Wycliffe House </w:t>
      </w:r>
      <w:r w:rsidRPr="00E07150">
        <w:rPr>
          <w:rStyle w:val="eop"/>
          <w:rFonts w:ascii="Arial" w:hAnsi="Arial" w:cs="Arial"/>
          <w:sz w:val="22"/>
          <w:szCs w:val="22"/>
        </w:rPr>
        <w:t> </w:t>
      </w:r>
    </w:p>
    <w:p w14:paraId="7C3ABCE8" w14:textId="77777777" w:rsidR="006507D5" w:rsidRPr="00E07150" w:rsidRDefault="006507D5" w:rsidP="006507D5">
      <w:pPr>
        <w:pStyle w:val="paragraph"/>
        <w:spacing w:before="0" w:beforeAutospacing="0" w:after="0" w:afterAutospacing="0"/>
        <w:textAlignment w:val="baseline"/>
        <w:rPr>
          <w:rFonts w:ascii="Arial" w:hAnsi="Arial" w:cs="Arial"/>
          <w:sz w:val="22"/>
          <w:szCs w:val="22"/>
        </w:rPr>
      </w:pPr>
      <w:r w:rsidRPr="00E07150">
        <w:rPr>
          <w:rStyle w:val="normaltextrun"/>
          <w:rFonts w:ascii="Arial" w:hAnsi="Arial" w:cs="Arial"/>
          <w:sz w:val="22"/>
          <w:szCs w:val="22"/>
        </w:rPr>
        <w:t>Water Lane </w:t>
      </w:r>
      <w:r w:rsidRPr="00E07150">
        <w:rPr>
          <w:rStyle w:val="eop"/>
          <w:rFonts w:ascii="Arial" w:hAnsi="Arial" w:cs="Arial"/>
          <w:sz w:val="22"/>
          <w:szCs w:val="22"/>
        </w:rPr>
        <w:t> </w:t>
      </w:r>
    </w:p>
    <w:p w14:paraId="746E0F6F" w14:textId="77777777" w:rsidR="006507D5" w:rsidRPr="00E07150" w:rsidRDefault="006507D5" w:rsidP="006507D5">
      <w:pPr>
        <w:pStyle w:val="paragraph"/>
        <w:spacing w:before="0" w:beforeAutospacing="0" w:after="0" w:afterAutospacing="0"/>
        <w:textAlignment w:val="baseline"/>
        <w:rPr>
          <w:rFonts w:ascii="Arial" w:hAnsi="Arial" w:cs="Arial"/>
          <w:sz w:val="22"/>
          <w:szCs w:val="22"/>
        </w:rPr>
      </w:pPr>
      <w:r w:rsidRPr="00E07150">
        <w:rPr>
          <w:rStyle w:val="normaltextrun"/>
          <w:rFonts w:ascii="Arial" w:hAnsi="Arial" w:cs="Arial"/>
          <w:sz w:val="22"/>
          <w:szCs w:val="22"/>
        </w:rPr>
        <w:t>Wilmslow </w:t>
      </w:r>
      <w:r w:rsidRPr="00E07150">
        <w:rPr>
          <w:rStyle w:val="eop"/>
          <w:rFonts w:ascii="Arial" w:hAnsi="Arial" w:cs="Arial"/>
          <w:sz w:val="22"/>
          <w:szCs w:val="22"/>
        </w:rPr>
        <w:t> </w:t>
      </w:r>
    </w:p>
    <w:p w14:paraId="3D52F89B" w14:textId="77777777" w:rsidR="006507D5" w:rsidRPr="00E07150" w:rsidRDefault="006507D5" w:rsidP="006507D5">
      <w:pPr>
        <w:pStyle w:val="paragraph"/>
        <w:spacing w:before="0" w:beforeAutospacing="0" w:after="0" w:afterAutospacing="0"/>
        <w:textAlignment w:val="baseline"/>
        <w:rPr>
          <w:rFonts w:ascii="Arial" w:hAnsi="Arial" w:cs="Arial"/>
          <w:sz w:val="22"/>
          <w:szCs w:val="22"/>
        </w:rPr>
      </w:pPr>
      <w:r w:rsidRPr="00E07150">
        <w:rPr>
          <w:rStyle w:val="normaltextrun"/>
          <w:rFonts w:ascii="Arial" w:hAnsi="Arial" w:cs="Arial"/>
          <w:sz w:val="22"/>
          <w:szCs w:val="22"/>
        </w:rPr>
        <w:t>Cheshire </w:t>
      </w:r>
      <w:r w:rsidRPr="00E07150">
        <w:rPr>
          <w:rStyle w:val="eop"/>
          <w:rFonts w:ascii="Arial" w:hAnsi="Arial" w:cs="Arial"/>
          <w:sz w:val="22"/>
          <w:szCs w:val="22"/>
        </w:rPr>
        <w:t> </w:t>
      </w:r>
    </w:p>
    <w:p w14:paraId="33181FB6" w14:textId="77777777" w:rsidR="006507D5" w:rsidRPr="00E07150" w:rsidRDefault="006507D5" w:rsidP="006507D5">
      <w:pPr>
        <w:pStyle w:val="paragraph"/>
        <w:spacing w:before="0" w:beforeAutospacing="0" w:after="0" w:afterAutospacing="0"/>
        <w:textAlignment w:val="baseline"/>
        <w:rPr>
          <w:rFonts w:ascii="Arial" w:hAnsi="Arial" w:cs="Arial"/>
          <w:sz w:val="22"/>
          <w:szCs w:val="22"/>
        </w:rPr>
      </w:pPr>
      <w:r w:rsidRPr="00E07150">
        <w:rPr>
          <w:rStyle w:val="normaltextrun"/>
          <w:rFonts w:ascii="Arial" w:hAnsi="Arial" w:cs="Arial"/>
          <w:sz w:val="22"/>
          <w:szCs w:val="22"/>
        </w:rPr>
        <w:t>SK9 5AF</w:t>
      </w:r>
      <w:r w:rsidRPr="00E07150">
        <w:rPr>
          <w:rStyle w:val="eop"/>
          <w:rFonts w:ascii="Arial" w:hAnsi="Arial" w:cs="Arial"/>
          <w:sz w:val="22"/>
          <w:szCs w:val="22"/>
        </w:rPr>
        <w:t> </w:t>
      </w:r>
    </w:p>
    <w:p w14:paraId="3F8554F2" w14:textId="77777777" w:rsidR="006507D5" w:rsidRPr="00E07150" w:rsidRDefault="006507D5" w:rsidP="006507D5">
      <w:pPr>
        <w:pStyle w:val="paragraph"/>
        <w:spacing w:before="0" w:beforeAutospacing="0" w:after="0" w:afterAutospacing="0"/>
        <w:textAlignment w:val="baseline"/>
        <w:rPr>
          <w:rFonts w:ascii="Arial" w:hAnsi="Arial" w:cs="Arial"/>
          <w:sz w:val="22"/>
          <w:szCs w:val="22"/>
        </w:rPr>
      </w:pPr>
      <w:r w:rsidRPr="00E07150">
        <w:rPr>
          <w:rStyle w:val="normaltextrun"/>
          <w:rFonts w:ascii="Arial" w:hAnsi="Arial" w:cs="Arial"/>
          <w:sz w:val="22"/>
          <w:szCs w:val="22"/>
        </w:rPr>
        <w:t>Tel: 0303 123 1113 / Fax: 01625 524 510 </w:t>
      </w:r>
      <w:r w:rsidRPr="00E07150">
        <w:rPr>
          <w:rStyle w:val="eop"/>
          <w:rFonts w:ascii="Arial" w:hAnsi="Arial" w:cs="Arial"/>
          <w:sz w:val="22"/>
          <w:szCs w:val="22"/>
        </w:rPr>
        <w:t> </w:t>
      </w:r>
    </w:p>
    <w:p w14:paraId="79189ADB" w14:textId="1EBE809C" w:rsidR="006507D5" w:rsidRPr="00E07150" w:rsidRDefault="006507D5" w:rsidP="006507D5">
      <w:pPr>
        <w:pStyle w:val="paragraph"/>
        <w:spacing w:before="0" w:beforeAutospacing="0" w:after="0" w:afterAutospacing="0"/>
        <w:textAlignment w:val="baseline"/>
        <w:rPr>
          <w:rFonts w:ascii="Arial" w:hAnsi="Arial" w:cs="Arial"/>
          <w:sz w:val="22"/>
          <w:szCs w:val="22"/>
        </w:rPr>
      </w:pPr>
      <w:r w:rsidRPr="00E07150">
        <w:rPr>
          <w:rStyle w:val="normaltextrun"/>
          <w:rFonts w:ascii="Arial" w:hAnsi="Arial" w:cs="Arial"/>
          <w:sz w:val="22"/>
          <w:szCs w:val="22"/>
        </w:rPr>
        <w:t xml:space="preserve">Email: </w:t>
      </w:r>
      <w:hyperlink r:id="rId9" w:history="1">
        <w:r w:rsidR="00A962A6" w:rsidRPr="00CE41E3">
          <w:rPr>
            <w:rStyle w:val="Hyperlink"/>
            <w:rFonts w:ascii="Arial" w:hAnsi="Arial" w:cs="Arial"/>
            <w:sz w:val="22"/>
            <w:szCs w:val="22"/>
          </w:rPr>
          <w:t>casework@ico.org.uk</w:t>
        </w:r>
      </w:hyperlink>
      <w:r w:rsidR="00A962A6">
        <w:rPr>
          <w:rStyle w:val="normaltextrun"/>
          <w:rFonts w:ascii="Arial" w:hAnsi="Arial" w:cs="Arial"/>
          <w:sz w:val="22"/>
          <w:szCs w:val="22"/>
        </w:rPr>
        <w:t xml:space="preserve"> </w:t>
      </w:r>
      <w:r w:rsidRPr="00E07150">
        <w:rPr>
          <w:rStyle w:val="eop"/>
          <w:rFonts w:ascii="Arial" w:hAnsi="Arial" w:cs="Arial"/>
          <w:sz w:val="22"/>
          <w:szCs w:val="22"/>
        </w:rPr>
        <w:t> </w:t>
      </w:r>
    </w:p>
    <w:p w14:paraId="3FF9C6AF" w14:textId="3970E4D2" w:rsidR="006507D5" w:rsidRPr="00E07150" w:rsidRDefault="006507D5" w:rsidP="006507D5">
      <w:pPr>
        <w:pStyle w:val="paragraph"/>
        <w:spacing w:before="0" w:beforeAutospacing="0" w:after="0" w:afterAutospacing="0"/>
        <w:textAlignment w:val="baseline"/>
        <w:rPr>
          <w:rFonts w:ascii="Arial" w:hAnsi="Arial" w:cs="Arial"/>
          <w:sz w:val="22"/>
          <w:szCs w:val="22"/>
        </w:rPr>
      </w:pPr>
      <w:r w:rsidRPr="00E07150">
        <w:rPr>
          <w:rStyle w:val="normaltextrun"/>
          <w:rFonts w:ascii="Arial" w:hAnsi="Arial" w:cs="Arial"/>
          <w:sz w:val="22"/>
          <w:szCs w:val="22"/>
        </w:rPr>
        <w:t xml:space="preserve">Website:  </w:t>
      </w:r>
      <w:hyperlink r:id="rId10" w:history="1">
        <w:r w:rsidR="00A962A6" w:rsidRPr="00CE41E3">
          <w:rPr>
            <w:rStyle w:val="Hyperlink"/>
            <w:rFonts w:ascii="Arial" w:hAnsi="Arial" w:cs="Arial"/>
            <w:sz w:val="22"/>
            <w:szCs w:val="22"/>
          </w:rPr>
          <w:t>https://ico.org.uk</w:t>
        </w:r>
      </w:hyperlink>
      <w:r w:rsidR="00A962A6">
        <w:rPr>
          <w:rStyle w:val="normaltextrun"/>
          <w:rFonts w:ascii="Arial" w:hAnsi="Arial" w:cs="Arial"/>
          <w:sz w:val="22"/>
          <w:szCs w:val="22"/>
        </w:rPr>
        <w:t xml:space="preserve"> </w:t>
      </w:r>
      <w:r w:rsidRPr="00E07150">
        <w:rPr>
          <w:rStyle w:val="eop"/>
          <w:rFonts w:ascii="Arial" w:hAnsi="Arial" w:cs="Arial"/>
          <w:sz w:val="22"/>
          <w:szCs w:val="22"/>
        </w:rPr>
        <w:t> </w:t>
      </w:r>
    </w:p>
    <w:p w14:paraId="760EF891" w14:textId="5B971111" w:rsidR="006507D5" w:rsidRPr="00E07150" w:rsidRDefault="006507D5" w:rsidP="006507D5">
      <w:pPr>
        <w:rPr>
          <w:rFonts w:ascii="Arial" w:hAnsi="Arial" w:cs="Arial"/>
        </w:rPr>
      </w:pPr>
      <w:r w:rsidRPr="00E07150">
        <w:rPr>
          <w:rFonts w:ascii="Arial" w:hAnsi="Arial" w:cs="Arial"/>
          <w:b/>
          <w:bCs/>
        </w:rPr>
        <w:t>Appendix 1</w:t>
      </w:r>
    </w:p>
    <w:tbl>
      <w:tblPr>
        <w:tblW w:w="8640" w:type="dxa"/>
        <w:tblInd w:w="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
        <w:gridCol w:w="4680"/>
        <w:gridCol w:w="3510"/>
      </w:tblGrid>
      <w:tr w:rsidR="006507D5" w:rsidRPr="00E07150" w14:paraId="47548F52" w14:textId="77777777" w:rsidTr="007274BB">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3762C611" w14:textId="77777777" w:rsidR="006507D5" w:rsidRPr="00E07150" w:rsidRDefault="006507D5" w:rsidP="006507D5">
            <w:pPr>
              <w:rPr>
                <w:rFonts w:ascii="Arial" w:hAnsi="Arial" w:cs="Arial"/>
              </w:rPr>
            </w:pPr>
            <w:r w:rsidRPr="00E07150">
              <w:rPr>
                <w:rFonts w:ascii="Arial" w:hAnsi="Arial" w:cs="Arial"/>
              </w:rPr>
              <w:t>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63554986" w14:textId="77777777" w:rsidR="006507D5" w:rsidRPr="00E07150" w:rsidRDefault="006507D5" w:rsidP="006507D5">
            <w:pPr>
              <w:rPr>
                <w:rFonts w:ascii="Arial" w:hAnsi="Arial" w:cs="Arial"/>
              </w:rPr>
            </w:pPr>
            <w:r w:rsidRPr="00E07150">
              <w:rPr>
                <w:rFonts w:ascii="Arial" w:hAnsi="Arial" w:cs="Arial"/>
                <w:b/>
                <w:bCs/>
              </w:rPr>
              <w:t>Reasons for Releasing / Reviewing Call Recordings</w:t>
            </w:r>
            <w:r w:rsidRPr="00E07150">
              <w:rPr>
                <w:rFonts w:ascii="Arial" w:hAnsi="Arial" w:cs="Arial"/>
              </w:rPr>
              <w:t> </w:t>
            </w:r>
          </w:p>
        </w:tc>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59F2813B" w14:textId="77777777" w:rsidR="006507D5" w:rsidRPr="00E07150" w:rsidRDefault="006507D5" w:rsidP="006507D5">
            <w:pPr>
              <w:rPr>
                <w:rFonts w:ascii="Arial" w:hAnsi="Arial" w:cs="Arial"/>
              </w:rPr>
            </w:pPr>
            <w:r w:rsidRPr="00E07150">
              <w:rPr>
                <w:rFonts w:ascii="Arial" w:hAnsi="Arial" w:cs="Arial"/>
                <w:b/>
                <w:bCs/>
              </w:rPr>
              <w:t>Authorisation for Releasing / Reviewing Call Recordings</w:t>
            </w:r>
            <w:r w:rsidRPr="00E07150">
              <w:rPr>
                <w:rFonts w:ascii="Arial" w:hAnsi="Arial" w:cs="Arial"/>
              </w:rPr>
              <w:t> </w:t>
            </w:r>
          </w:p>
        </w:tc>
      </w:tr>
      <w:tr w:rsidR="006507D5" w:rsidRPr="00E07150" w14:paraId="3A266703" w14:textId="77777777" w:rsidTr="007274BB">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120B234B" w14:textId="77777777" w:rsidR="006507D5" w:rsidRPr="00E07150" w:rsidRDefault="006507D5" w:rsidP="006507D5">
            <w:pPr>
              <w:rPr>
                <w:rFonts w:ascii="Arial" w:hAnsi="Arial" w:cs="Arial"/>
              </w:rPr>
            </w:pPr>
            <w:r w:rsidRPr="00E07150">
              <w:rPr>
                <w:rFonts w:ascii="Arial" w:hAnsi="Arial" w:cs="Arial"/>
              </w:rPr>
              <w:t>1 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5055BA4E" w14:textId="77777777" w:rsidR="006507D5" w:rsidRPr="00E07150" w:rsidRDefault="006507D5" w:rsidP="006507D5">
            <w:pPr>
              <w:rPr>
                <w:rFonts w:ascii="Arial" w:hAnsi="Arial" w:cs="Arial"/>
              </w:rPr>
            </w:pPr>
            <w:r w:rsidRPr="00E07150">
              <w:rPr>
                <w:rFonts w:ascii="Arial" w:hAnsi="Arial" w:cs="Arial"/>
              </w:rPr>
              <w:t>Promote the health, safety and security of residents, staff and other users.</w:t>
            </w:r>
          </w:p>
        </w:tc>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03D915CF" w14:textId="77777777" w:rsidR="006507D5" w:rsidRPr="00E07150" w:rsidRDefault="006507D5" w:rsidP="006507D5">
            <w:pPr>
              <w:rPr>
                <w:rFonts w:ascii="Arial" w:hAnsi="Arial" w:cs="Arial"/>
              </w:rPr>
            </w:pPr>
            <w:r w:rsidRPr="00E07150">
              <w:rPr>
                <w:rFonts w:ascii="Arial" w:hAnsi="Arial" w:cs="Arial"/>
              </w:rPr>
              <w:t>Customer Service Team Leader / Assistant Director of Communities / Data Protection Officer </w:t>
            </w:r>
          </w:p>
        </w:tc>
      </w:tr>
      <w:tr w:rsidR="006507D5" w:rsidRPr="00E07150" w14:paraId="02AEF568" w14:textId="77777777" w:rsidTr="007274BB">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6E4ABC7F" w14:textId="77777777" w:rsidR="006507D5" w:rsidRPr="00E07150" w:rsidRDefault="006507D5" w:rsidP="006507D5">
            <w:pPr>
              <w:rPr>
                <w:rFonts w:ascii="Arial" w:hAnsi="Arial" w:cs="Arial"/>
              </w:rPr>
            </w:pPr>
            <w:r w:rsidRPr="00E07150">
              <w:rPr>
                <w:rFonts w:ascii="Arial" w:hAnsi="Arial" w:cs="Arial"/>
              </w:rPr>
              <w:t>2</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442E4F3E" w14:textId="77777777" w:rsidR="006507D5" w:rsidRPr="00E07150" w:rsidRDefault="006507D5" w:rsidP="006507D5">
            <w:pPr>
              <w:rPr>
                <w:rFonts w:ascii="Arial" w:hAnsi="Arial" w:cs="Arial"/>
              </w:rPr>
            </w:pPr>
            <w:r w:rsidRPr="00E07150">
              <w:rPr>
                <w:rFonts w:ascii="Arial" w:hAnsi="Arial" w:cs="Arial"/>
              </w:rPr>
              <w:t>Assist in the prevention of crime, anti-social behaviour, public order offences and other statutory enforcement issues and in any subsequent apprehension and prosecution of those found to be responsible for these actions. </w:t>
            </w:r>
          </w:p>
          <w:p w14:paraId="3FA2E826" w14:textId="77777777" w:rsidR="006507D5" w:rsidRPr="00E07150" w:rsidRDefault="006507D5" w:rsidP="006507D5">
            <w:pPr>
              <w:rPr>
                <w:rFonts w:ascii="Arial" w:hAnsi="Arial" w:cs="Arial"/>
              </w:rPr>
            </w:pPr>
            <w:r w:rsidRPr="00E07150">
              <w:rPr>
                <w:rFonts w:ascii="Arial" w:hAnsi="Arial" w:cs="Arial"/>
              </w:rPr>
              <w:t>e.g. Police </w:t>
            </w:r>
          </w:p>
        </w:tc>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67B0BF7C" w14:textId="77777777" w:rsidR="006507D5" w:rsidRPr="00E07150" w:rsidRDefault="006507D5" w:rsidP="006507D5">
            <w:pPr>
              <w:rPr>
                <w:rFonts w:ascii="Arial" w:hAnsi="Arial" w:cs="Arial"/>
              </w:rPr>
            </w:pPr>
            <w:r w:rsidRPr="00E07150">
              <w:rPr>
                <w:rFonts w:ascii="Arial" w:hAnsi="Arial" w:cs="Arial"/>
              </w:rPr>
              <w:t>Customer Service Team Leader / Assistant Director of Communities / Data Protection Officer </w:t>
            </w:r>
          </w:p>
        </w:tc>
      </w:tr>
      <w:tr w:rsidR="006507D5" w:rsidRPr="00E07150" w14:paraId="66A0DF35" w14:textId="77777777" w:rsidTr="007274BB">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0D0945D7" w14:textId="77777777" w:rsidR="006507D5" w:rsidRPr="00E07150" w:rsidRDefault="006507D5" w:rsidP="006507D5">
            <w:pPr>
              <w:rPr>
                <w:rFonts w:ascii="Arial" w:hAnsi="Arial" w:cs="Arial"/>
              </w:rPr>
            </w:pPr>
            <w:r w:rsidRPr="00E07150">
              <w:rPr>
                <w:rFonts w:ascii="Arial" w:hAnsi="Arial" w:cs="Arial"/>
              </w:rPr>
              <w:t>3</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37C8FF48" w14:textId="77777777" w:rsidR="006507D5" w:rsidRPr="00E07150" w:rsidRDefault="006507D5" w:rsidP="006507D5">
            <w:pPr>
              <w:rPr>
                <w:rFonts w:ascii="Arial" w:hAnsi="Arial" w:cs="Arial"/>
              </w:rPr>
            </w:pPr>
            <w:r w:rsidRPr="00E07150">
              <w:rPr>
                <w:rFonts w:ascii="Arial" w:hAnsi="Arial" w:cs="Arial"/>
              </w:rPr>
              <w:t>IT Support Services (including 3</w:t>
            </w:r>
            <w:r w:rsidRPr="00E07150">
              <w:rPr>
                <w:rFonts w:ascii="Arial" w:hAnsi="Arial" w:cs="Arial"/>
                <w:vertAlign w:val="superscript"/>
              </w:rPr>
              <w:t>rd</w:t>
            </w:r>
            <w:r w:rsidRPr="00E07150">
              <w:rPr>
                <w:rFonts w:ascii="Arial" w:hAnsi="Arial" w:cs="Arial"/>
              </w:rPr>
              <w:t> party IT Provider) in conjunction with a valid request from the relevant manager. </w:t>
            </w:r>
          </w:p>
        </w:tc>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34F64424" w14:textId="77777777" w:rsidR="006507D5" w:rsidRPr="00E07150" w:rsidRDefault="006507D5" w:rsidP="006507D5">
            <w:pPr>
              <w:rPr>
                <w:rFonts w:ascii="Arial" w:hAnsi="Arial" w:cs="Arial"/>
              </w:rPr>
            </w:pPr>
            <w:r w:rsidRPr="00E07150">
              <w:rPr>
                <w:rFonts w:ascii="Arial" w:hAnsi="Arial" w:cs="Arial"/>
              </w:rPr>
              <w:t>Customer Service Team Leader / Assistant Director of Communities / Data Protection Officer </w:t>
            </w:r>
          </w:p>
        </w:tc>
      </w:tr>
      <w:tr w:rsidR="006507D5" w:rsidRPr="00E07150" w14:paraId="3719EB82" w14:textId="77777777" w:rsidTr="007274BB">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449FF50E" w14:textId="77777777" w:rsidR="006507D5" w:rsidRPr="00E07150" w:rsidRDefault="006507D5" w:rsidP="006507D5">
            <w:pPr>
              <w:rPr>
                <w:rFonts w:ascii="Arial" w:hAnsi="Arial" w:cs="Arial"/>
              </w:rPr>
            </w:pPr>
            <w:r w:rsidRPr="00E07150">
              <w:rPr>
                <w:rFonts w:ascii="Arial" w:hAnsi="Arial" w:cs="Arial"/>
              </w:rPr>
              <w:t>4</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4788FD24" w14:textId="77777777" w:rsidR="006507D5" w:rsidRPr="00E07150" w:rsidRDefault="006507D5" w:rsidP="006507D5">
            <w:pPr>
              <w:rPr>
                <w:rFonts w:ascii="Arial" w:hAnsi="Arial" w:cs="Arial"/>
              </w:rPr>
            </w:pPr>
            <w:r w:rsidRPr="00E07150">
              <w:rPr>
                <w:rFonts w:ascii="Arial" w:hAnsi="Arial" w:cs="Arial"/>
              </w:rPr>
              <w:t>Where there is a reasonable suspicion that a member of staff is in breach of an NWH policy or procedure and for the purposes of any investigation. </w:t>
            </w:r>
          </w:p>
        </w:tc>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6D642CDC" w14:textId="77777777" w:rsidR="006507D5" w:rsidRPr="00E07150" w:rsidRDefault="006507D5" w:rsidP="006507D5">
            <w:pPr>
              <w:rPr>
                <w:rFonts w:ascii="Arial" w:hAnsi="Arial" w:cs="Arial"/>
              </w:rPr>
            </w:pPr>
            <w:r w:rsidRPr="00E07150">
              <w:rPr>
                <w:rFonts w:ascii="Arial" w:hAnsi="Arial" w:cs="Arial"/>
              </w:rPr>
              <w:t>Customer Service Team Leader / Assistant Director of Communities / Data Protection Officer </w:t>
            </w:r>
          </w:p>
        </w:tc>
      </w:tr>
      <w:tr w:rsidR="006507D5" w:rsidRPr="00E07150" w14:paraId="27827D35" w14:textId="77777777" w:rsidTr="007274BB">
        <w:tc>
          <w:tcPr>
            <w:tcW w:w="450" w:type="dxa"/>
            <w:tcBorders>
              <w:top w:val="single" w:sz="6" w:space="0" w:color="auto"/>
              <w:left w:val="single" w:sz="6" w:space="0" w:color="auto"/>
              <w:bottom w:val="single" w:sz="6" w:space="0" w:color="auto"/>
              <w:right w:val="single" w:sz="6" w:space="0" w:color="auto"/>
            </w:tcBorders>
            <w:shd w:val="clear" w:color="auto" w:fill="auto"/>
          </w:tcPr>
          <w:p w14:paraId="786CB02B" w14:textId="77777777" w:rsidR="006507D5" w:rsidRPr="00E07150" w:rsidRDefault="006507D5" w:rsidP="006507D5">
            <w:pPr>
              <w:rPr>
                <w:rFonts w:ascii="Arial" w:hAnsi="Arial" w:cs="Arial"/>
              </w:rPr>
            </w:pPr>
            <w:r w:rsidRPr="00E07150">
              <w:rPr>
                <w:rFonts w:ascii="Arial" w:hAnsi="Arial" w:cs="Arial"/>
              </w:rPr>
              <w:t>5</w:t>
            </w:r>
          </w:p>
        </w:tc>
        <w:tc>
          <w:tcPr>
            <w:tcW w:w="4680" w:type="dxa"/>
            <w:tcBorders>
              <w:top w:val="single" w:sz="6" w:space="0" w:color="auto"/>
              <w:left w:val="single" w:sz="6" w:space="0" w:color="auto"/>
              <w:bottom w:val="single" w:sz="6" w:space="0" w:color="auto"/>
              <w:right w:val="single" w:sz="6" w:space="0" w:color="auto"/>
            </w:tcBorders>
            <w:shd w:val="clear" w:color="auto" w:fill="auto"/>
          </w:tcPr>
          <w:p w14:paraId="7CAF4892" w14:textId="77777777" w:rsidR="006507D5" w:rsidRPr="00E07150" w:rsidRDefault="006507D5" w:rsidP="006507D5">
            <w:pPr>
              <w:rPr>
                <w:rFonts w:ascii="Arial" w:hAnsi="Arial" w:cs="Arial"/>
              </w:rPr>
            </w:pPr>
            <w:r w:rsidRPr="00E07150">
              <w:rPr>
                <w:rFonts w:ascii="Arial" w:hAnsi="Arial" w:cs="Arial"/>
              </w:rPr>
              <w:t>Training and quality monitoring.</w:t>
            </w:r>
          </w:p>
        </w:tc>
        <w:tc>
          <w:tcPr>
            <w:tcW w:w="3510" w:type="dxa"/>
            <w:tcBorders>
              <w:top w:val="single" w:sz="6" w:space="0" w:color="auto"/>
              <w:left w:val="single" w:sz="6" w:space="0" w:color="auto"/>
              <w:bottom w:val="single" w:sz="6" w:space="0" w:color="auto"/>
              <w:right w:val="single" w:sz="6" w:space="0" w:color="auto"/>
            </w:tcBorders>
            <w:shd w:val="clear" w:color="auto" w:fill="auto"/>
          </w:tcPr>
          <w:p w14:paraId="6B7FF90E" w14:textId="77777777" w:rsidR="006507D5" w:rsidRPr="00E07150" w:rsidRDefault="006507D5" w:rsidP="006507D5">
            <w:pPr>
              <w:rPr>
                <w:rFonts w:ascii="Arial" w:hAnsi="Arial" w:cs="Arial"/>
              </w:rPr>
            </w:pPr>
            <w:r w:rsidRPr="00E07150">
              <w:rPr>
                <w:rFonts w:ascii="Arial" w:hAnsi="Arial" w:cs="Arial"/>
              </w:rPr>
              <w:t>Customer Service Team Leader / Assistant Director of Communities / Data Protection Officer </w:t>
            </w:r>
          </w:p>
        </w:tc>
      </w:tr>
      <w:tr w:rsidR="006507D5" w:rsidRPr="00E07150" w14:paraId="6376BF2F" w14:textId="77777777" w:rsidTr="007274BB">
        <w:tc>
          <w:tcPr>
            <w:tcW w:w="450" w:type="dxa"/>
            <w:tcBorders>
              <w:top w:val="single" w:sz="6" w:space="0" w:color="auto"/>
              <w:left w:val="single" w:sz="6" w:space="0" w:color="auto"/>
              <w:bottom w:val="single" w:sz="6" w:space="0" w:color="auto"/>
              <w:right w:val="single" w:sz="6" w:space="0" w:color="auto"/>
            </w:tcBorders>
            <w:shd w:val="clear" w:color="auto" w:fill="auto"/>
          </w:tcPr>
          <w:p w14:paraId="540A1C1D" w14:textId="77777777" w:rsidR="006507D5" w:rsidRPr="00E07150" w:rsidRDefault="006507D5" w:rsidP="006507D5">
            <w:pPr>
              <w:rPr>
                <w:rFonts w:ascii="Arial" w:hAnsi="Arial" w:cs="Arial"/>
              </w:rPr>
            </w:pPr>
            <w:r w:rsidRPr="00E07150">
              <w:rPr>
                <w:rFonts w:ascii="Arial" w:hAnsi="Arial" w:cs="Arial"/>
              </w:rPr>
              <w:t>6</w:t>
            </w:r>
          </w:p>
        </w:tc>
        <w:tc>
          <w:tcPr>
            <w:tcW w:w="4680" w:type="dxa"/>
            <w:tcBorders>
              <w:top w:val="single" w:sz="6" w:space="0" w:color="auto"/>
              <w:left w:val="single" w:sz="6" w:space="0" w:color="auto"/>
              <w:bottom w:val="single" w:sz="6" w:space="0" w:color="auto"/>
              <w:right w:val="single" w:sz="6" w:space="0" w:color="auto"/>
            </w:tcBorders>
            <w:shd w:val="clear" w:color="auto" w:fill="auto"/>
          </w:tcPr>
          <w:p w14:paraId="22E577C7" w14:textId="77777777" w:rsidR="006507D5" w:rsidRPr="00E07150" w:rsidRDefault="006507D5" w:rsidP="006507D5">
            <w:pPr>
              <w:rPr>
                <w:rFonts w:ascii="Arial" w:hAnsi="Arial" w:cs="Arial"/>
              </w:rPr>
            </w:pPr>
            <w:r w:rsidRPr="00E07150">
              <w:rPr>
                <w:rFonts w:ascii="Arial" w:hAnsi="Arial" w:cs="Arial"/>
              </w:rPr>
              <w:t>Complaint handling.</w:t>
            </w:r>
          </w:p>
        </w:tc>
        <w:tc>
          <w:tcPr>
            <w:tcW w:w="3510" w:type="dxa"/>
            <w:tcBorders>
              <w:top w:val="single" w:sz="6" w:space="0" w:color="auto"/>
              <w:left w:val="single" w:sz="6" w:space="0" w:color="auto"/>
              <w:bottom w:val="single" w:sz="6" w:space="0" w:color="auto"/>
              <w:right w:val="single" w:sz="6" w:space="0" w:color="auto"/>
            </w:tcBorders>
            <w:shd w:val="clear" w:color="auto" w:fill="auto"/>
          </w:tcPr>
          <w:p w14:paraId="5830CEB4" w14:textId="77777777" w:rsidR="006507D5" w:rsidRPr="00E07150" w:rsidRDefault="006507D5" w:rsidP="006507D5">
            <w:pPr>
              <w:rPr>
                <w:rFonts w:ascii="Arial" w:hAnsi="Arial" w:cs="Arial"/>
              </w:rPr>
            </w:pPr>
            <w:r w:rsidRPr="00E07150">
              <w:rPr>
                <w:rFonts w:ascii="Arial" w:hAnsi="Arial" w:cs="Arial"/>
              </w:rPr>
              <w:t>Customer Service Team Leader / Assistant Director of Communities / Data Protection Officer </w:t>
            </w:r>
          </w:p>
        </w:tc>
      </w:tr>
    </w:tbl>
    <w:p w14:paraId="5D914836" w14:textId="77777777" w:rsidR="006507D5" w:rsidRPr="00E07150" w:rsidRDefault="006507D5" w:rsidP="006507D5">
      <w:pPr>
        <w:rPr>
          <w:rFonts w:ascii="Arial" w:hAnsi="Arial" w:cs="Arial"/>
        </w:rPr>
      </w:pPr>
    </w:p>
    <w:p w14:paraId="298C2D2A" w14:textId="77777777" w:rsidR="006507D5" w:rsidRPr="00E07150" w:rsidRDefault="006507D5" w:rsidP="006507D5">
      <w:pPr>
        <w:rPr>
          <w:rFonts w:ascii="Arial" w:hAnsi="Arial" w:cs="Arial"/>
        </w:rPr>
      </w:pPr>
    </w:p>
    <w:p w14:paraId="01AD6D2B" w14:textId="77777777" w:rsidR="006507D5" w:rsidRPr="00E07150" w:rsidRDefault="006507D5" w:rsidP="006507D5">
      <w:pPr>
        <w:rPr>
          <w:rFonts w:ascii="Arial" w:hAnsi="Arial" w:cs="Arial"/>
        </w:rPr>
      </w:pPr>
    </w:p>
    <w:p w14:paraId="7541B3FB" w14:textId="77777777" w:rsidR="006507D5" w:rsidRPr="00E07150" w:rsidRDefault="006507D5" w:rsidP="006507D5">
      <w:pPr>
        <w:rPr>
          <w:rFonts w:ascii="Arial" w:hAnsi="Arial" w:cs="Arial"/>
        </w:rPr>
      </w:pPr>
    </w:p>
    <w:p w14:paraId="74A28836" w14:textId="77777777" w:rsidR="006507D5" w:rsidRPr="00E07150" w:rsidRDefault="006507D5" w:rsidP="006507D5">
      <w:pPr>
        <w:rPr>
          <w:rFonts w:ascii="Arial" w:hAnsi="Arial" w:cs="Arial"/>
        </w:rPr>
      </w:pPr>
    </w:p>
    <w:p w14:paraId="1A508345" w14:textId="77777777" w:rsidR="006507D5" w:rsidRPr="00E07150" w:rsidRDefault="006507D5" w:rsidP="006507D5">
      <w:pPr>
        <w:rPr>
          <w:rFonts w:ascii="Arial" w:hAnsi="Arial" w:cs="Arial"/>
        </w:rPr>
      </w:pPr>
    </w:p>
    <w:p w14:paraId="1DC8A717" w14:textId="77777777" w:rsidR="006507D5" w:rsidRPr="00E07150" w:rsidRDefault="006507D5" w:rsidP="006507D5">
      <w:pPr>
        <w:rPr>
          <w:rFonts w:ascii="Arial" w:hAnsi="Arial" w:cs="Arial"/>
        </w:rPr>
      </w:pPr>
    </w:p>
    <w:p w14:paraId="07F4C0A0" w14:textId="212F34E9" w:rsidR="006507D5" w:rsidRPr="00E07150" w:rsidRDefault="006507D5" w:rsidP="006507D5">
      <w:pPr>
        <w:rPr>
          <w:rFonts w:ascii="Arial" w:hAnsi="Arial" w:cs="Arial"/>
        </w:rPr>
      </w:pPr>
      <w:r w:rsidRPr="00E07150">
        <w:rPr>
          <w:rFonts w:ascii="Arial" w:hAnsi="Arial" w:cs="Arial"/>
          <w:b/>
          <w:bCs/>
        </w:rPr>
        <w:lastRenderedPageBreak/>
        <w:t>RELEASE OF CALL RECORDING TO 3</w:t>
      </w:r>
      <w:r w:rsidRPr="00E07150">
        <w:rPr>
          <w:rFonts w:ascii="Arial" w:hAnsi="Arial" w:cs="Arial"/>
          <w:b/>
          <w:bCs/>
          <w:vertAlign w:val="superscript"/>
        </w:rPr>
        <w:t>rd</w:t>
      </w:r>
      <w:r w:rsidRPr="00E07150">
        <w:rPr>
          <w:rFonts w:ascii="Arial" w:hAnsi="Arial" w:cs="Arial"/>
          <w:b/>
          <w:bCs/>
        </w:rPr>
        <w:t xml:space="preserve"> PARTIES - REQUEST FORM &amp; AUTHORISATION</w:t>
      </w:r>
      <w:r w:rsidRPr="00E07150">
        <w:rPr>
          <w:rFonts w:ascii="Arial" w:hAnsi="Arial" w:cs="Arial"/>
        </w:rPr>
        <w:t> </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6507D5" w:rsidRPr="00E07150" w14:paraId="37E5070E" w14:textId="77777777" w:rsidTr="006507D5">
        <w:tc>
          <w:tcPr>
            <w:tcW w:w="9010" w:type="dxa"/>
            <w:tcBorders>
              <w:top w:val="single" w:sz="6" w:space="0" w:color="auto"/>
              <w:left w:val="single" w:sz="6" w:space="0" w:color="auto"/>
              <w:bottom w:val="single" w:sz="6" w:space="0" w:color="auto"/>
              <w:right w:val="single" w:sz="6" w:space="0" w:color="auto"/>
            </w:tcBorders>
            <w:shd w:val="clear" w:color="auto" w:fill="B6DDE8"/>
            <w:hideMark/>
          </w:tcPr>
          <w:p w14:paraId="17D0987C" w14:textId="7C6D0EB7" w:rsidR="006507D5" w:rsidRPr="00E07150" w:rsidRDefault="006507D5" w:rsidP="006507D5">
            <w:pPr>
              <w:numPr>
                <w:ilvl w:val="0"/>
                <w:numId w:val="2"/>
              </w:numPr>
              <w:rPr>
                <w:rFonts w:ascii="Arial" w:hAnsi="Arial" w:cs="Arial"/>
              </w:rPr>
            </w:pPr>
            <w:r w:rsidRPr="00E07150">
              <w:rPr>
                <w:rFonts w:ascii="Arial" w:hAnsi="Arial" w:cs="Arial"/>
              </w:rPr>
              <w:t> </w:t>
            </w:r>
            <w:r w:rsidRPr="00E07150">
              <w:rPr>
                <w:rFonts w:ascii="Arial" w:hAnsi="Arial" w:cs="Arial"/>
                <w:b/>
                <w:bCs/>
              </w:rPr>
              <w:t>Date, time and telephone number (if known):</w:t>
            </w:r>
          </w:p>
          <w:p w14:paraId="387692A8" w14:textId="77777777" w:rsidR="006507D5" w:rsidRPr="00E07150" w:rsidRDefault="006507D5" w:rsidP="006507D5">
            <w:pPr>
              <w:rPr>
                <w:rFonts w:ascii="Arial" w:hAnsi="Arial" w:cs="Arial"/>
              </w:rPr>
            </w:pPr>
            <w:r w:rsidRPr="00E07150">
              <w:rPr>
                <w:rFonts w:ascii="Arial" w:hAnsi="Arial" w:cs="Arial"/>
              </w:rPr>
              <w:t> </w:t>
            </w:r>
          </w:p>
        </w:tc>
      </w:tr>
      <w:tr w:rsidR="006507D5" w:rsidRPr="00E07150" w14:paraId="0E94BD66" w14:textId="77777777" w:rsidTr="006507D5">
        <w:tc>
          <w:tcPr>
            <w:tcW w:w="9010" w:type="dxa"/>
            <w:tcBorders>
              <w:top w:val="single" w:sz="6" w:space="0" w:color="auto"/>
              <w:left w:val="single" w:sz="6" w:space="0" w:color="auto"/>
              <w:bottom w:val="single" w:sz="6" w:space="0" w:color="auto"/>
              <w:right w:val="single" w:sz="6" w:space="0" w:color="auto"/>
            </w:tcBorders>
            <w:shd w:val="clear" w:color="auto" w:fill="auto"/>
            <w:hideMark/>
          </w:tcPr>
          <w:p w14:paraId="597C3F49" w14:textId="7EDA80CE" w:rsidR="006507D5" w:rsidRPr="00E07150" w:rsidRDefault="006507D5" w:rsidP="006507D5">
            <w:pPr>
              <w:rPr>
                <w:rFonts w:ascii="Arial" w:hAnsi="Arial" w:cs="Arial"/>
              </w:rPr>
            </w:pPr>
            <w:r w:rsidRPr="00E07150">
              <w:rPr>
                <w:rFonts w:ascii="Arial" w:hAnsi="Arial" w:cs="Arial"/>
              </w:rPr>
              <w:t>  </w:t>
            </w:r>
          </w:p>
        </w:tc>
      </w:tr>
    </w:tbl>
    <w:p w14:paraId="7B32986A" w14:textId="77777777" w:rsidR="006507D5" w:rsidRPr="00E07150" w:rsidRDefault="006507D5" w:rsidP="006507D5">
      <w:pPr>
        <w:rPr>
          <w:rFonts w:ascii="Arial" w:hAnsi="Arial" w:cs="Arial"/>
        </w:rPr>
      </w:pPr>
      <w:r w:rsidRPr="00E07150">
        <w:rPr>
          <w:rFonts w:ascii="Arial" w:hAnsi="Arial"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6507D5" w:rsidRPr="00E07150" w14:paraId="3B2389DD" w14:textId="77777777" w:rsidTr="007274BB">
        <w:tc>
          <w:tcPr>
            <w:tcW w:w="9015" w:type="dxa"/>
            <w:tcBorders>
              <w:top w:val="single" w:sz="6" w:space="0" w:color="auto"/>
              <w:left w:val="single" w:sz="6" w:space="0" w:color="auto"/>
              <w:bottom w:val="single" w:sz="6" w:space="0" w:color="auto"/>
              <w:right w:val="single" w:sz="6" w:space="0" w:color="auto"/>
            </w:tcBorders>
            <w:shd w:val="clear" w:color="auto" w:fill="B6DDE8"/>
            <w:hideMark/>
          </w:tcPr>
          <w:p w14:paraId="5F0E1AB5" w14:textId="77777777" w:rsidR="006507D5" w:rsidRPr="00E07150" w:rsidRDefault="006507D5" w:rsidP="006507D5">
            <w:pPr>
              <w:numPr>
                <w:ilvl w:val="0"/>
                <w:numId w:val="3"/>
              </w:numPr>
              <w:rPr>
                <w:rFonts w:ascii="Arial" w:hAnsi="Arial" w:cs="Arial"/>
              </w:rPr>
            </w:pPr>
            <w:r w:rsidRPr="00E07150">
              <w:rPr>
                <w:rFonts w:ascii="Arial" w:hAnsi="Arial" w:cs="Arial"/>
                <w:b/>
                <w:bCs/>
              </w:rPr>
              <w:t>Person requesting the recording:</w:t>
            </w:r>
            <w:r w:rsidRPr="00E07150">
              <w:rPr>
                <w:rFonts w:ascii="Arial" w:hAnsi="Arial" w:cs="Arial"/>
              </w:rPr>
              <w:t> </w:t>
            </w:r>
          </w:p>
        </w:tc>
      </w:tr>
      <w:tr w:rsidR="006507D5" w:rsidRPr="00E07150" w14:paraId="2CA3A77D" w14:textId="77777777" w:rsidTr="007274BB">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309A5B0C" w14:textId="1F8C68A2" w:rsidR="006507D5" w:rsidRPr="00E07150" w:rsidRDefault="006507D5" w:rsidP="006507D5">
            <w:pPr>
              <w:rPr>
                <w:rFonts w:ascii="Arial" w:hAnsi="Arial" w:cs="Arial"/>
              </w:rPr>
            </w:pPr>
            <w:r w:rsidRPr="00E07150">
              <w:rPr>
                <w:rFonts w:ascii="Arial" w:hAnsi="Arial" w:cs="Arial"/>
              </w:rPr>
              <w:t>  </w:t>
            </w:r>
          </w:p>
        </w:tc>
      </w:tr>
    </w:tbl>
    <w:p w14:paraId="1D5D2EDE" w14:textId="77777777" w:rsidR="006507D5" w:rsidRPr="00E07150" w:rsidRDefault="006507D5" w:rsidP="006507D5">
      <w:pPr>
        <w:rPr>
          <w:rFonts w:ascii="Arial" w:hAnsi="Arial" w:cs="Arial"/>
        </w:rPr>
      </w:pPr>
      <w:r w:rsidRPr="00E07150">
        <w:rPr>
          <w:rFonts w:ascii="Arial" w:hAnsi="Arial"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6507D5" w:rsidRPr="00E07150" w14:paraId="7C6B487D" w14:textId="77777777" w:rsidTr="007274BB">
        <w:tc>
          <w:tcPr>
            <w:tcW w:w="9015" w:type="dxa"/>
            <w:tcBorders>
              <w:top w:val="single" w:sz="6" w:space="0" w:color="auto"/>
              <w:left w:val="single" w:sz="6" w:space="0" w:color="auto"/>
              <w:bottom w:val="single" w:sz="6" w:space="0" w:color="auto"/>
              <w:right w:val="single" w:sz="6" w:space="0" w:color="auto"/>
            </w:tcBorders>
            <w:shd w:val="clear" w:color="auto" w:fill="B6DDE8"/>
            <w:hideMark/>
          </w:tcPr>
          <w:p w14:paraId="1ADBC6EE" w14:textId="77777777" w:rsidR="006507D5" w:rsidRPr="00E07150" w:rsidRDefault="006507D5" w:rsidP="006507D5">
            <w:pPr>
              <w:numPr>
                <w:ilvl w:val="0"/>
                <w:numId w:val="4"/>
              </w:numPr>
              <w:rPr>
                <w:rFonts w:ascii="Arial" w:hAnsi="Arial" w:cs="Arial"/>
              </w:rPr>
            </w:pPr>
            <w:r w:rsidRPr="00E07150">
              <w:rPr>
                <w:rFonts w:ascii="Arial" w:hAnsi="Arial" w:cs="Arial"/>
                <w:b/>
                <w:bCs/>
              </w:rPr>
              <w:t>The purpose for which recording is being requested (must be in line with Policy and lawful basis under UK GDPR Data Protection Act considered):</w:t>
            </w:r>
            <w:r w:rsidRPr="00E07150">
              <w:rPr>
                <w:rFonts w:ascii="Arial" w:hAnsi="Arial" w:cs="Arial"/>
              </w:rPr>
              <w:t> </w:t>
            </w:r>
          </w:p>
        </w:tc>
      </w:tr>
      <w:tr w:rsidR="006507D5" w:rsidRPr="00E07150" w14:paraId="165B65A2" w14:textId="77777777" w:rsidTr="007274BB">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56B2CDF6" w14:textId="01C7D50E" w:rsidR="006507D5" w:rsidRPr="00E07150" w:rsidRDefault="006507D5" w:rsidP="006507D5">
            <w:pPr>
              <w:rPr>
                <w:rFonts w:ascii="Arial" w:hAnsi="Arial" w:cs="Arial"/>
              </w:rPr>
            </w:pPr>
            <w:r w:rsidRPr="00E07150">
              <w:rPr>
                <w:rFonts w:ascii="Arial" w:hAnsi="Arial" w:cs="Arial"/>
              </w:rPr>
              <w:t>  </w:t>
            </w:r>
          </w:p>
          <w:p w14:paraId="24942AAA" w14:textId="77777777" w:rsidR="006507D5" w:rsidRPr="00E07150" w:rsidRDefault="006507D5" w:rsidP="006507D5">
            <w:pPr>
              <w:rPr>
                <w:rFonts w:ascii="Arial" w:hAnsi="Arial" w:cs="Arial"/>
              </w:rPr>
            </w:pPr>
            <w:r w:rsidRPr="00E07150">
              <w:rPr>
                <w:rFonts w:ascii="Arial" w:hAnsi="Arial" w:cs="Arial"/>
              </w:rPr>
              <w:t> </w:t>
            </w:r>
          </w:p>
          <w:p w14:paraId="63357C7E" w14:textId="77777777" w:rsidR="006507D5" w:rsidRPr="00E07150" w:rsidRDefault="006507D5" w:rsidP="006507D5">
            <w:pPr>
              <w:rPr>
                <w:rFonts w:ascii="Arial" w:hAnsi="Arial" w:cs="Arial"/>
              </w:rPr>
            </w:pPr>
            <w:r w:rsidRPr="00E07150">
              <w:rPr>
                <w:rFonts w:ascii="Arial" w:hAnsi="Arial" w:cs="Arial"/>
              </w:rPr>
              <w:t> </w:t>
            </w:r>
          </w:p>
          <w:p w14:paraId="15F5EB95" w14:textId="77777777" w:rsidR="006507D5" w:rsidRPr="00E07150" w:rsidRDefault="006507D5" w:rsidP="006507D5">
            <w:pPr>
              <w:rPr>
                <w:rFonts w:ascii="Arial" w:hAnsi="Arial" w:cs="Arial"/>
              </w:rPr>
            </w:pPr>
            <w:r w:rsidRPr="00E07150">
              <w:rPr>
                <w:rFonts w:ascii="Arial" w:hAnsi="Arial" w:cs="Arial"/>
              </w:rPr>
              <w:t> </w:t>
            </w:r>
          </w:p>
        </w:tc>
      </w:tr>
    </w:tbl>
    <w:p w14:paraId="4B56BBA9" w14:textId="77777777" w:rsidR="006507D5" w:rsidRPr="00E07150" w:rsidRDefault="006507D5" w:rsidP="006507D5">
      <w:pPr>
        <w:rPr>
          <w:rFonts w:ascii="Arial" w:hAnsi="Arial" w:cs="Arial"/>
        </w:rPr>
      </w:pPr>
      <w:r w:rsidRPr="00E07150">
        <w:rPr>
          <w:rFonts w:ascii="Arial" w:hAnsi="Arial"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00"/>
        <w:gridCol w:w="1284"/>
        <w:gridCol w:w="1296"/>
        <w:gridCol w:w="1283"/>
        <w:gridCol w:w="1147"/>
      </w:tblGrid>
      <w:tr w:rsidR="006507D5" w:rsidRPr="00E07150" w14:paraId="34D084FE" w14:textId="77777777" w:rsidTr="007274BB">
        <w:tc>
          <w:tcPr>
            <w:tcW w:w="4020" w:type="dxa"/>
            <w:tcBorders>
              <w:top w:val="single" w:sz="6" w:space="0" w:color="auto"/>
              <w:left w:val="single" w:sz="6" w:space="0" w:color="auto"/>
              <w:bottom w:val="single" w:sz="6" w:space="0" w:color="auto"/>
              <w:right w:val="single" w:sz="6" w:space="0" w:color="auto"/>
            </w:tcBorders>
            <w:shd w:val="clear" w:color="auto" w:fill="B6DDE8"/>
            <w:hideMark/>
          </w:tcPr>
          <w:p w14:paraId="596A2AFE" w14:textId="77777777" w:rsidR="006507D5" w:rsidRPr="00E07150" w:rsidRDefault="006507D5" w:rsidP="006507D5">
            <w:pPr>
              <w:numPr>
                <w:ilvl w:val="0"/>
                <w:numId w:val="5"/>
              </w:numPr>
              <w:rPr>
                <w:rFonts w:ascii="Arial" w:hAnsi="Arial" w:cs="Arial"/>
              </w:rPr>
            </w:pPr>
            <w:r w:rsidRPr="00E07150">
              <w:rPr>
                <w:rFonts w:ascii="Arial" w:hAnsi="Arial" w:cs="Arial"/>
                <w:b/>
                <w:bCs/>
              </w:rPr>
              <w:t>Is this on behalf of Third Party:</w:t>
            </w:r>
            <w:r w:rsidRPr="00E07150">
              <w:rPr>
                <w:rFonts w:ascii="Arial" w:hAnsi="Arial" w:cs="Arial"/>
              </w:rPr>
              <w:t> </w:t>
            </w:r>
          </w:p>
        </w:tc>
        <w:tc>
          <w:tcPr>
            <w:tcW w:w="1290" w:type="dxa"/>
            <w:tcBorders>
              <w:top w:val="single" w:sz="6" w:space="0" w:color="auto"/>
              <w:left w:val="single" w:sz="6" w:space="0" w:color="auto"/>
              <w:bottom w:val="single" w:sz="6" w:space="0" w:color="auto"/>
              <w:right w:val="single" w:sz="6" w:space="0" w:color="auto"/>
            </w:tcBorders>
            <w:shd w:val="clear" w:color="auto" w:fill="B6DDE8"/>
            <w:hideMark/>
          </w:tcPr>
          <w:p w14:paraId="590041FE" w14:textId="77777777" w:rsidR="006507D5" w:rsidRPr="00E07150" w:rsidRDefault="006507D5" w:rsidP="006507D5">
            <w:pPr>
              <w:rPr>
                <w:rFonts w:ascii="Arial" w:hAnsi="Arial" w:cs="Arial"/>
              </w:rPr>
            </w:pPr>
            <w:r w:rsidRPr="00E07150">
              <w:rPr>
                <w:rFonts w:ascii="Arial" w:hAnsi="Arial" w:cs="Arial"/>
                <w:b/>
                <w:bCs/>
              </w:rPr>
              <w:t>Yes</w:t>
            </w:r>
            <w:r w:rsidRPr="00E07150">
              <w:rPr>
                <w:rFonts w:ascii="Arial" w:hAnsi="Arial" w:cs="Arial"/>
              </w:rPr>
              <w:t>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79F08071" w14:textId="77777777" w:rsidR="006507D5" w:rsidRPr="00E07150" w:rsidRDefault="006507D5" w:rsidP="006507D5">
            <w:pPr>
              <w:rPr>
                <w:rFonts w:ascii="Arial" w:hAnsi="Arial" w:cs="Arial"/>
              </w:rPr>
            </w:pPr>
            <w:r w:rsidRPr="00E07150">
              <w:rPr>
                <w:rFonts w:ascii="Arial" w:hAnsi="Arial" w:cs="Arial"/>
              </w:rPr>
              <w:t> </w:t>
            </w:r>
          </w:p>
        </w:tc>
        <w:tc>
          <w:tcPr>
            <w:tcW w:w="1290" w:type="dxa"/>
            <w:tcBorders>
              <w:top w:val="single" w:sz="6" w:space="0" w:color="auto"/>
              <w:left w:val="single" w:sz="6" w:space="0" w:color="auto"/>
              <w:bottom w:val="single" w:sz="6" w:space="0" w:color="auto"/>
              <w:right w:val="single" w:sz="6" w:space="0" w:color="auto"/>
            </w:tcBorders>
            <w:shd w:val="clear" w:color="auto" w:fill="B6DDE8"/>
            <w:hideMark/>
          </w:tcPr>
          <w:p w14:paraId="1A7C60B8" w14:textId="77777777" w:rsidR="006507D5" w:rsidRPr="00E07150" w:rsidRDefault="006507D5" w:rsidP="006507D5">
            <w:pPr>
              <w:rPr>
                <w:rFonts w:ascii="Arial" w:hAnsi="Arial" w:cs="Arial"/>
              </w:rPr>
            </w:pPr>
            <w:r w:rsidRPr="00E07150">
              <w:rPr>
                <w:rFonts w:ascii="Arial" w:hAnsi="Arial" w:cs="Arial"/>
                <w:b/>
                <w:bCs/>
              </w:rPr>
              <w:t>No</w:t>
            </w:r>
            <w:r w:rsidRPr="00E07150">
              <w:rPr>
                <w:rFonts w:ascii="Arial" w:hAnsi="Arial" w:cs="Arial"/>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0973B73" w14:textId="77777777" w:rsidR="006507D5" w:rsidRPr="00E07150" w:rsidRDefault="006507D5" w:rsidP="006507D5">
            <w:pPr>
              <w:rPr>
                <w:rFonts w:ascii="Arial" w:hAnsi="Arial" w:cs="Arial"/>
              </w:rPr>
            </w:pPr>
            <w:r w:rsidRPr="00E07150">
              <w:rPr>
                <w:rFonts w:ascii="Arial" w:hAnsi="Arial" w:cs="Arial"/>
              </w:rPr>
              <w:t> </w:t>
            </w:r>
          </w:p>
        </w:tc>
      </w:tr>
      <w:tr w:rsidR="006507D5" w:rsidRPr="00E07150" w14:paraId="0F30F1AF" w14:textId="77777777" w:rsidTr="007274BB">
        <w:tc>
          <w:tcPr>
            <w:tcW w:w="9060" w:type="dxa"/>
            <w:gridSpan w:val="5"/>
            <w:tcBorders>
              <w:top w:val="single" w:sz="6" w:space="0" w:color="auto"/>
              <w:left w:val="single" w:sz="6" w:space="0" w:color="auto"/>
              <w:bottom w:val="single" w:sz="6" w:space="0" w:color="auto"/>
              <w:right w:val="single" w:sz="6" w:space="0" w:color="auto"/>
            </w:tcBorders>
            <w:shd w:val="clear" w:color="auto" w:fill="auto"/>
            <w:hideMark/>
          </w:tcPr>
          <w:p w14:paraId="3E8AD26D" w14:textId="77777777" w:rsidR="006507D5" w:rsidRPr="00E07150" w:rsidRDefault="006507D5" w:rsidP="006507D5">
            <w:pPr>
              <w:rPr>
                <w:rFonts w:ascii="Arial" w:hAnsi="Arial" w:cs="Arial"/>
              </w:rPr>
            </w:pPr>
            <w:r w:rsidRPr="00E07150">
              <w:rPr>
                <w:rFonts w:ascii="Arial" w:hAnsi="Arial" w:cs="Arial"/>
              </w:rPr>
              <w:t>If Yes, please include details: </w:t>
            </w:r>
          </w:p>
          <w:p w14:paraId="0C92D3B4" w14:textId="7FD76AA3" w:rsidR="006507D5" w:rsidRPr="00E07150" w:rsidRDefault="006507D5" w:rsidP="006507D5">
            <w:pPr>
              <w:rPr>
                <w:rFonts w:ascii="Arial" w:hAnsi="Arial" w:cs="Arial"/>
              </w:rPr>
            </w:pPr>
            <w:r w:rsidRPr="00E07150">
              <w:rPr>
                <w:rFonts w:ascii="Arial" w:hAnsi="Arial" w:cs="Arial"/>
              </w:rPr>
              <w:t>  </w:t>
            </w:r>
          </w:p>
          <w:p w14:paraId="77D05A9B" w14:textId="77777777" w:rsidR="006507D5" w:rsidRPr="00E07150" w:rsidRDefault="006507D5" w:rsidP="006507D5">
            <w:pPr>
              <w:rPr>
                <w:rFonts w:ascii="Arial" w:hAnsi="Arial" w:cs="Arial"/>
              </w:rPr>
            </w:pPr>
            <w:r w:rsidRPr="00E07150">
              <w:rPr>
                <w:rFonts w:ascii="Arial" w:hAnsi="Arial" w:cs="Arial"/>
              </w:rPr>
              <w:t> </w:t>
            </w:r>
          </w:p>
        </w:tc>
      </w:tr>
    </w:tbl>
    <w:p w14:paraId="63B48656" w14:textId="77777777" w:rsidR="006507D5" w:rsidRPr="00E07150" w:rsidRDefault="006507D5" w:rsidP="006507D5">
      <w:pPr>
        <w:rPr>
          <w:rFonts w:ascii="Arial" w:hAnsi="Arial" w:cs="Arial"/>
        </w:rPr>
      </w:pPr>
      <w:r w:rsidRPr="00E07150">
        <w:rPr>
          <w:rFonts w:ascii="Arial" w:hAnsi="Arial"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6507D5" w:rsidRPr="00E07150" w14:paraId="5272D026" w14:textId="77777777" w:rsidTr="007274BB">
        <w:tc>
          <w:tcPr>
            <w:tcW w:w="9015" w:type="dxa"/>
            <w:tcBorders>
              <w:top w:val="single" w:sz="6" w:space="0" w:color="auto"/>
              <w:left w:val="single" w:sz="6" w:space="0" w:color="auto"/>
              <w:bottom w:val="single" w:sz="6" w:space="0" w:color="auto"/>
              <w:right w:val="single" w:sz="6" w:space="0" w:color="auto"/>
            </w:tcBorders>
            <w:shd w:val="clear" w:color="auto" w:fill="B6DDE8"/>
            <w:hideMark/>
          </w:tcPr>
          <w:p w14:paraId="1F928130" w14:textId="77777777" w:rsidR="006507D5" w:rsidRPr="00E07150" w:rsidRDefault="006507D5" w:rsidP="006507D5">
            <w:pPr>
              <w:numPr>
                <w:ilvl w:val="0"/>
                <w:numId w:val="6"/>
              </w:numPr>
              <w:rPr>
                <w:rFonts w:ascii="Arial" w:hAnsi="Arial" w:cs="Arial"/>
              </w:rPr>
            </w:pPr>
            <w:r w:rsidRPr="00E07150">
              <w:rPr>
                <w:rFonts w:ascii="Arial" w:hAnsi="Arial" w:cs="Arial"/>
                <w:b/>
                <w:bCs/>
              </w:rPr>
              <w:t>Date of request:</w:t>
            </w:r>
            <w:r w:rsidRPr="00E07150">
              <w:rPr>
                <w:rFonts w:ascii="Arial" w:hAnsi="Arial" w:cs="Arial"/>
              </w:rPr>
              <w:t> </w:t>
            </w:r>
          </w:p>
        </w:tc>
      </w:tr>
      <w:tr w:rsidR="006507D5" w:rsidRPr="00E07150" w14:paraId="586B5BB2" w14:textId="77777777" w:rsidTr="007274BB">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62F126D3" w14:textId="04AC749B" w:rsidR="006507D5" w:rsidRPr="00E07150" w:rsidRDefault="006507D5" w:rsidP="006507D5">
            <w:pPr>
              <w:rPr>
                <w:rFonts w:ascii="Arial" w:hAnsi="Arial" w:cs="Arial"/>
              </w:rPr>
            </w:pPr>
            <w:r w:rsidRPr="00E07150">
              <w:rPr>
                <w:rFonts w:ascii="Arial" w:hAnsi="Arial" w:cs="Arial"/>
              </w:rPr>
              <w:t> </w:t>
            </w:r>
          </w:p>
        </w:tc>
      </w:tr>
    </w:tbl>
    <w:p w14:paraId="29A99CD9" w14:textId="77777777" w:rsidR="006507D5" w:rsidRPr="00E07150" w:rsidRDefault="006507D5" w:rsidP="006507D5">
      <w:pPr>
        <w:rPr>
          <w:rFonts w:ascii="Arial" w:hAnsi="Arial" w:cs="Arial"/>
        </w:rPr>
      </w:pPr>
      <w:r w:rsidRPr="00E07150">
        <w:rPr>
          <w:rFonts w:ascii="Arial" w:hAnsi="Arial" w:cs="Arial"/>
        </w:rPr>
        <w:t> </w:t>
      </w:r>
    </w:p>
    <w:p w14:paraId="6AF2FADC" w14:textId="77777777" w:rsidR="006507D5" w:rsidRPr="00E07150" w:rsidRDefault="006507D5" w:rsidP="006507D5">
      <w:pPr>
        <w:rPr>
          <w:rFonts w:ascii="Arial" w:hAnsi="Arial" w:cs="Arial"/>
        </w:rPr>
      </w:pPr>
      <w:r w:rsidRPr="00E07150">
        <w:rPr>
          <w:rFonts w:ascii="Arial" w:hAnsi="Arial" w:cs="Arial"/>
        </w:rPr>
        <w:t>Recordings shall remain the property of NWH and are only to be used for the purposes agreed on release.</w:t>
      </w:r>
    </w:p>
    <w:p w14:paraId="7123960B" w14:textId="6BE75121" w:rsidR="006507D5" w:rsidRPr="00E07150" w:rsidRDefault="006507D5" w:rsidP="006507D5">
      <w:pPr>
        <w:rPr>
          <w:rFonts w:ascii="Arial" w:hAnsi="Arial" w:cs="Arial"/>
          <w:b/>
          <w:bCs/>
        </w:rPr>
      </w:pPr>
      <w:r w:rsidRPr="00E07150">
        <w:rPr>
          <w:rFonts w:ascii="Arial" w:hAnsi="Arial" w:cs="Arial"/>
          <w:b/>
          <w:bCs/>
        </w:rPr>
        <w:t xml:space="preserve">Name/Job Title of person in receipt of </w:t>
      </w:r>
      <w:r w:rsidR="000725B5">
        <w:rPr>
          <w:rFonts w:ascii="Arial" w:hAnsi="Arial" w:cs="Arial"/>
          <w:b/>
          <w:bCs/>
        </w:rPr>
        <w:t>Recording</w:t>
      </w:r>
      <w:r w:rsidRPr="00E07150">
        <w:rPr>
          <w:rFonts w:ascii="Arial" w:hAnsi="Arial" w:cs="Arial"/>
          <w:b/>
          <w:bCs/>
        </w:rPr>
        <w:t>:  </w:t>
      </w:r>
    </w:p>
    <w:p w14:paraId="201E5143" w14:textId="77777777" w:rsidR="006507D5" w:rsidRPr="00E07150" w:rsidRDefault="006507D5" w:rsidP="006507D5">
      <w:pPr>
        <w:rPr>
          <w:rFonts w:ascii="Arial" w:hAnsi="Arial" w:cs="Arial"/>
          <w:b/>
          <w:bCs/>
        </w:rPr>
      </w:pPr>
      <w:r w:rsidRPr="00E07150">
        <w:rPr>
          <w:rFonts w:ascii="Arial" w:hAnsi="Arial" w:cs="Arial"/>
          <w:b/>
          <w:bCs/>
        </w:rPr>
        <w:t>Date of disclosure:  </w:t>
      </w:r>
    </w:p>
    <w:p w14:paraId="4FA59329" w14:textId="64919E9D" w:rsidR="006507D5" w:rsidRPr="00E07150" w:rsidRDefault="006507D5" w:rsidP="006507D5">
      <w:pPr>
        <w:rPr>
          <w:rFonts w:ascii="Arial" w:hAnsi="Arial" w:cs="Arial"/>
        </w:rPr>
      </w:pPr>
      <w:r w:rsidRPr="00E07150">
        <w:rPr>
          <w:rFonts w:ascii="Arial" w:hAnsi="Arial" w:cs="Arial"/>
        </w:rPr>
        <w:t>I _____________authorise the release of the above recording in accordance with NWH’s </w:t>
      </w:r>
      <w:r w:rsidR="000725B5">
        <w:rPr>
          <w:rFonts w:ascii="Arial" w:hAnsi="Arial" w:cs="Arial"/>
        </w:rPr>
        <w:t>Call Recording</w:t>
      </w:r>
      <w:r w:rsidR="000725B5" w:rsidRPr="00E07150">
        <w:rPr>
          <w:rFonts w:ascii="Arial" w:hAnsi="Arial" w:cs="Arial"/>
        </w:rPr>
        <w:t xml:space="preserve"> Policy</w:t>
      </w:r>
      <w:r w:rsidR="000725B5">
        <w:rPr>
          <w:rFonts w:ascii="Arial" w:hAnsi="Arial" w:cs="Arial"/>
        </w:rPr>
        <w:t xml:space="preserve"> and Procedure.</w:t>
      </w:r>
      <w:r w:rsidRPr="00E07150">
        <w:rPr>
          <w:rFonts w:ascii="Arial" w:hAnsi="Arial" w:cs="Arial"/>
        </w:rPr>
        <w:t> </w:t>
      </w:r>
    </w:p>
    <w:p w14:paraId="54A81054" w14:textId="3377B7D2" w:rsidR="006507D5" w:rsidRPr="00E07150" w:rsidRDefault="006507D5" w:rsidP="006507D5">
      <w:pPr>
        <w:rPr>
          <w:rFonts w:ascii="Arial" w:hAnsi="Arial" w:cs="Arial"/>
        </w:rPr>
      </w:pPr>
      <w:r w:rsidRPr="00E07150">
        <w:rPr>
          <w:rFonts w:ascii="Arial" w:hAnsi="Arial" w:cs="Arial"/>
        </w:rPr>
        <w:t>(To be completed by Customer Service Team Leader / Assistant Director of Communities / Data Protection Officer as specified in Appendix 1 of this policy).</w:t>
      </w:r>
    </w:p>
    <w:p w14:paraId="3249881C" w14:textId="5BF7D7D5" w:rsidR="002F63CA" w:rsidRPr="00E07150" w:rsidRDefault="006507D5">
      <w:pPr>
        <w:rPr>
          <w:rFonts w:ascii="Arial" w:hAnsi="Arial" w:cs="Arial"/>
        </w:rPr>
      </w:pPr>
      <w:r w:rsidRPr="00E07150">
        <w:rPr>
          <w:rFonts w:ascii="Arial" w:hAnsi="Arial" w:cs="Arial"/>
        </w:rPr>
        <w:t>Date of Authorisation:  </w:t>
      </w:r>
    </w:p>
    <w:sectPr w:rsidR="002F63CA" w:rsidRPr="00E07150">
      <w:headerReference w:type="default" r:id="rId11"/>
      <w:footerReference w:type="default" r:id="rId12"/>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6AD7B" w14:textId="77777777" w:rsidR="00B87361" w:rsidRDefault="00B87361" w:rsidP="006507D5">
      <w:pPr>
        <w:spacing w:after="0" w:line="240" w:lineRule="auto"/>
      </w:pPr>
      <w:r>
        <w:separator/>
      </w:r>
    </w:p>
  </w:endnote>
  <w:endnote w:type="continuationSeparator" w:id="0">
    <w:p w14:paraId="30E9F0CD" w14:textId="77777777" w:rsidR="00B87361" w:rsidRDefault="00B87361" w:rsidP="00650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E5919" w14:textId="7E191D94" w:rsidR="00A818FA" w:rsidRDefault="00A818FA">
    <w:pPr>
      <w:pStyle w:val="Footer"/>
    </w:pPr>
    <w:r>
      <w:t>V1.3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272A1" w14:textId="77777777" w:rsidR="00B87361" w:rsidRDefault="00B87361" w:rsidP="006507D5">
      <w:pPr>
        <w:spacing w:after="0" w:line="240" w:lineRule="auto"/>
      </w:pPr>
      <w:r>
        <w:separator/>
      </w:r>
    </w:p>
  </w:footnote>
  <w:footnote w:type="continuationSeparator" w:id="0">
    <w:p w14:paraId="2F437BD1" w14:textId="77777777" w:rsidR="00B87361" w:rsidRDefault="00B87361" w:rsidP="006507D5">
      <w:pPr>
        <w:spacing w:after="0" w:line="240" w:lineRule="auto"/>
      </w:pPr>
      <w:r>
        <w:continuationSeparator/>
      </w:r>
    </w:p>
  </w:footnote>
  <w:footnote w:id="1">
    <w:p w14:paraId="0BF52613" w14:textId="77777777" w:rsidR="006507D5" w:rsidRDefault="006507D5" w:rsidP="006507D5">
      <w:pPr>
        <w:pStyle w:val="FootnoteText"/>
      </w:pPr>
      <w:r>
        <w:rPr>
          <w:rStyle w:val="FootnoteReference"/>
        </w:rPr>
        <w:footnoteRef/>
      </w:r>
      <w:r>
        <w:t xml:space="preserve"> Managers who seek to rely on the future usage of any recorded calls, should download them as soon as practicable or before the 90 default expiry period. Requests can also be made to the IT Helpdesk.</w:t>
      </w:r>
    </w:p>
  </w:footnote>
  <w:footnote w:id="2">
    <w:p w14:paraId="317C0F01" w14:textId="77777777" w:rsidR="00733435" w:rsidRPr="004426A9" w:rsidRDefault="00020EE8" w:rsidP="00733435">
      <w:pPr>
        <w:pStyle w:val="FootnoteText"/>
        <w:rPr>
          <w:lang w:val="en-US"/>
        </w:rPr>
      </w:pPr>
      <w:r>
        <w:rPr>
          <w:rStyle w:val="FootnoteReference"/>
        </w:rPr>
        <w:footnoteRef/>
      </w:r>
      <w:r>
        <w:t xml:space="preserve"> </w:t>
      </w:r>
      <w:r w:rsidR="00733435">
        <w:rPr>
          <w:rStyle w:val="fontstyle01"/>
        </w:rPr>
        <w:t xml:space="preserve">UK GDPR </w:t>
      </w:r>
      <w:r w:rsidR="00733435">
        <w:rPr>
          <w:rStyle w:val="fontstyle21"/>
        </w:rPr>
        <w:t>means the GDPR as transposed into United Kingdom national law by operation of section 3 of the European Union (Withdrawal) Act 2018, together with the Data Protection Act 2018, and other data protection or privacy legislation in force from time to time in the United Kingdom.</w:t>
      </w:r>
    </w:p>
    <w:p w14:paraId="2EB12F77" w14:textId="7F58615E" w:rsidR="00020EE8" w:rsidRDefault="00020EE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04E4B" w14:textId="77777777" w:rsidR="007C1142" w:rsidRPr="00E07150" w:rsidRDefault="007C1142" w:rsidP="007C1142">
    <w:pPr>
      <w:rPr>
        <w:rFonts w:ascii="Arial" w:hAnsi="Arial" w:cs="Arial"/>
        <w:b/>
        <w:bCs/>
      </w:rPr>
    </w:pPr>
    <w:r w:rsidRPr="00E07150">
      <w:rPr>
        <w:rFonts w:ascii="Arial" w:hAnsi="Arial" w:cs="Arial"/>
        <w:b/>
        <w:bCs/>
      </w:rPr>
      <w:t>Call Recording Policy</w:t>
    </w:r>
    <w:r>
      <w:rPr>
        <w:rFonts w:ascii="Arial" w:hAnsi="Arial" w:cs="Arial"/>
        <w:b/>
        <w:bCs/>
      </w:rPr>
      <w:t xml:space="preserve"> and Procedure</w:t>
    </w:r>
  </w:p>
  <w:p w14:paraId="1EDB640D" w14:textId="77777777" w:rsidR="007C1142" w:rsidRDefault="007C1142" w:rsidP="007C114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203DC"/>
    <w:multiLevelType w:val="multilevel"/>
    <w:tmpl w:val="62F0FC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28C7BFB"/>
    <w:multiLevelType w:val="multilevel"/>
    <w:tmpl w:val="269A25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751925"/>
    <w:multiLevelType w:val="multilevel"/>
    <w:tmpl w:val="C75E1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3F15D4"/>
    <w:multiLevelType w:val="multilevel"/>
    <w:tmpl w:val="50FC51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DD0CF0"/>
    <w:multiLevelType w:val="multilevel"/>
    <w:tmpl w:val="103880D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C55352"/>
    <w:multiLevelType w:val="multilevel"/>
    <w:tmpl w:val="675EE2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E25F04"/>
    <w:multiLevelType w:val="multilevel"/>
    <w:tmpl w:val="DD5CBB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1D312A"/>
    <w:multiLevelType w:val="multilevel"/>
    <w:tmpl w:val="BD862F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D84D9A"/>
    <w:multiLevelType w:val="multilevel"/>
    <w:tmpl w:val="8B7C81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8"/>
  </w:num>
  <w:num w:numId="4">
    <w:abstractNumId w:val="3"/>
  </w:num>
  <w:num w:numId="5">
    <w:abstractNumId w:val="1"/>
  </w:num>
  <w:num w:numId="6">
    <w:abstractNumId w:val="7"/>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7D5"/>
    <w:rsid w:val="00020EE8"/>
    <w:rsid w:val="000435E6"/>
    <w:rsid w:val="000612AB"/>
    <w:rsid w:val="000725B5"/>
    <w:rsid w:val="000819D1"/>
    <w:rsid w:val="001A3489"/>
    <w:rsid w:val="00210F2D"/>
    <w:rsid w:val="002E4D7F"/>
    <w:rsid w:val="002F63CA"/>
    <w:rsid w:val="00381CF3"/>
    <w:rsid w:val="005F08CC"/>
    <w:rsid w:val="006507D5"/>
    <w:rsid w:val="00733435"/>
    <w:rsid w:val="007C1142"/>
    <w:rsid w:val="008B7136"/>
    <w:rsid w:val="00A818FA"/>
    <w:rsid w:val="00A85C84"/>
    <w:rsid w:val="00A962A6"/>
    <w:rsid w:val="00B1127F"/>
    <w:rsid w:val="00B87361"/>
    <w:rsid w:val="00BC08AC"/>
    <w:rsid w:val="00DE1AEB"/>
    <w:rsid w:val="00E07150"/>
    <w:rsid w:val="00F01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60334"/>
  <w15:chartTrackingRefBased/>
  <w15:docId w15:val="{B86A9BE0-77BD-47DF-A30F-B04BE05E5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6507D5"/>
    <w:rPr>
      <w:position w:val="0"/>
      <w:vertAlign w:val="superscript"/>
    </w:rPr>
  </w:style>
  <w:style w:type="paragraph" w:styleId="FootnoteText">
    <w:name w:val="footnote text"/>
    <w:basedOn w:val="Normal"/>
    <w:link w:val="FootnoteTextChar"/>
    <w:uiPriority w:val="99"/>
    <w:rsid w:val="006507D5"/>
    <w:pPr>
      <w:suppressAutoHyphens/>
      <w:autoSpaceDN w:val="0"/>
      <w:spacing w:after="0" w:line="240" w:lineRule="auto"/>
      <w:textAlignment w:val="baseline"/>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6507D5"/>
    <w:rPr>
      <w:rFonts w:ascii="Calibri" w:eastAsia="Calibri" w:hAnsi="Calibri" w:cs="Times New Roman"/>
      <w:sz w:val="20"/>
      <w:szCs w:val="20"/>
    </w:rPr>
  </w:style>
  <w:style w:type="paragraph" w:customStyle="1" w:styleId="paragraph">
    <w:name w:val="paragraph"/>
    <w:basedOn w:val="Normal"/>
    <w:rsid w:val="006507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507D5"/>
  </w:style>
  <w:style w:type="character" w:customStyle="1" w:styleId="eop">
    <w:name w:val="eop"/>
    <w:basedOn w:val="DefaultParagraphFont"/>
    <w:rsid w:val="006507D5"/>
  </w:style>
  <w:style w:type="character" w:customStyle="1" w:styleId="scxw147453855">
    <w:name w:val="scxw147453855"/>
    <w:basedOn w:val="DefaultParagraphFont"/>
    <w:rsid w:val="006507D5"/>
  </w:style>
  <w:style w:type="paragraph" w:styleId="Header">
    <w:name w:val="header"/>
    <w:basedOn w:val="Normal"/>
    <w:link w:val="HeaderChar"/>
    <w:uiPriority w:val="99"/>
    <w:unhideWhenUsed/>
    <w:rsid w:val="00A818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8FA"/>
  </w:style>
  <w:style w:type="paragraph" w:styleId="Footer">
    <w:name w:val="footer"/>
    <w:basedOn w:val="Normal"/>
    <w:link w:val="FooterChar"/>
    <w:uiPriority w:val="99"/>
    <w:unhideWhenUsed/>
    <w:rsid w:val="00A818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8FA"/>
  </w:style>
  <w:style w:type="character" w:styleId="Hyperlink">
    <w:name w:val="Hyperlink"/>
    <w:basedOn w:val="DefaultParagraphFont"/>
    <w:uiPriority w:val="99"/>
    <w:unhideWhenUsed/>
    <w:rsid w:val="00A962A6"/>
    <w:rPr>
      <w:color w:val="0563C1" w:themeColor="hyperlink"/>
      <w:u w:val="single"/>
    </w:rPr>
  </w:style>
  <w:style w:type="character" w:styleId="UnresolvedMention">
    <w:name w:val="Unresolved Mention"/>
    <w:basedOn w:val="DefaultParagraphFont"/>
    <w:uiPriority w:val="99"/>
    <w:semiHidden/>
    <w:unhideWhenUsed/>
    <w:rsid w:val="00A962A6"/>
    <w:rPr>
      <w:color w:val="605E5C"/>
      <w:shd w:val="clear" w:color="auto" w:fill="E1DFDD"/>
    </w:rPr>
  </w:style>
  <w:style w:type="character" w:customStyle="1" w:styleId="fontstyle01">
    <w:name w:val="fontstyle01"/>
    <w:rsid w:val="00733435"/>
    <w:rPr>
      <w:rFonts w:ascii="Helvetica" w:eastAsia="Arial" w:hAnsi="Helvetica" w:cs="Helvetica" w:hint="default"/>
      <w:b/>
      <w:bCs/>
      <w:i w:val="0"/>
      <w:iCs w:val="0"/>
      <w:color w:val="000000"/>
      <w:sz w:val="16"/>
      <w:szCs w:val="16"/>
    </w:rPr>
  </w:style>
  <w:style w:type="character" w:customStyle="1" w:styleId="fontstyle21">
    <w:name w:val="fontstyle21"/>
    <w:rsid w:val="00733435"/>
    <w:rPr>
      <w:rFonts w:ascii="Helvetica" w:eastAsia="Arial" w:hAnsi="Helvetica" w:cs="Helvetica"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460937">
      <w:bodyDiv w:val="1"/>
      <w:marLeft w:val="0"/>
      <w:marRight w:val="0"/>
      <w:marTop w:val="0"/>
      <w:marBottom w:val="0"/>
      <w:divBdr>
        <w:top w:val="none" w:sz="0" w:space="0" w:color="auto"/>
        <w:left w:val="none" w:sz="0" w:space="0" w:color="auto"/>
        <w:bottom w:val="none" w:sz="0" w:space="0" w:color="auto"/>
        <w:right w:val="none" w:sz="0" w:space="0" w:color="auto"/>
      </w:divBdr>
      <w:divsChild>
        <w:div w:id="89355231">
          <w:marLeft w:val="0"/>
          <w:marRight w:val="0"/>
          <w:marTop w:val="0"/>
          <w:marBottom w:val="0"/>
          <w:divBdr>
            <w:top w:val="none" w:sz="0" w:space="0" w:color="auto"/>
            <w:left w:val="none" w:sz="0" w:space="0" w:color="auto"/>
            <w:bottom w:val="none" w:sz="0" w:space="0" w:color="auto"/>
            <w:right w:val="none" w:sz="0" w:space="0" w:color="auto"/>
          </w:divBdr>
          <w:divsChild>
            <w:div w:id="1577284779">
              <w:marLeft w:val="0"/>
              <w:marRight w:val="0"/>
              <w:marTop w:val="0"/>
              <w:marBottom w:val="0"/>
              <w:divBdr>
                <w:top w:val="none" w:sz="0" w:space="0" w:color="auto"/>
                <w:left w:val="none" w:sz="0" w:space="0" w:color="auto"/>
                <w:bottom w:val="none" w:sz="0" w:space="0" w:color="auto"/>
                <w:right w:val="none" w:sz="0" w:space="0" w:color="auto"/>
              </w:divBdr>
            </w:div>
            <w:div w:id="1557232287">
              <w:marLeft w:val="0"/>
              <w:marRight w:val="0"/>
              <w:marTop w:val="0"/>
              <w:marBottom w:val="0"/>
              <w:divBdr>
                <w:top w:val="none" w:sz="0" w:space="0" w:color="auto"/>
                <w:left w:val="none" w:sz="0" w:space="0" w:color="auto"/>
                <w:bottom w:val="none" w:sz="0" w:space="0" w:color="auto"/>
                <w:right w:val="none" w:sz="0" w:space="0" w:color="auto"/>
              </w:divBdr>
            </w:div>
            <w:div w:id="1650136503">
              <w:marLeft w:val="0"/>
              <w:marRight w:val="0"/>
              <w:marTop w:val="0"/>
              <w:marBottom w:val="0"/>
              <w:divBdr>
                <w:top w:val="none" w:sz="0" w:space="0" w:color="auto"/>
                <w:left w:val="none" w:sz="0" w:space="0" w:color="auto"/>
                <w:bottom w:val="none" w:sz="0" w:space="0" w:color="auto"/>
                <w:right w:val="none" w:sz="0" w:space="0" w:color="auto"/>
              </w:divBdr>
            </w:div>
            <w:div w:id="580220807">
              <w:marLeft w:val="0"/>
              <w:marRight w:val="0"/>
              <w:marTop w:val="0"/>
              <w:marBottom w:val="0"/>
              <w:divBdr>
                <w:top w:val="none" w:sz="0" w:space="0" w:color="auto"/>
                <w:left w:val="none" w:sz="0" w:space="0" w:color="auto"/>
                <w:bottom w:val="none" w:sz="0" w:space="0" w:color="auto"/>
                <w:right w:val="none" w:sz="0" w:space="0" w:color="auto"/>
              </w:divBdr>
            </w:div>
            <w:div w:id="829563593">
              <w:marLeft w:val="0"/>
              <w:marRight w:val="0"/>
              <w:marTop w:val="0"/>
              <w:marBottom w:val="0"/>
              <w:divBdr>
                <w:top w:val="none" w:sz="0" w:space="0" w:color="auto"/>
                <w:left w:val="none" w:sz="0" w:space="0" w:color="auto"/>
                <w:bottom w:val="none" w:sz="0" w:space="0" w:color="auto"/>
                <w:right w:val="none" w:sz="0" w:space="0" w:color="auto"/>
              </w:divBdr>
            </w:div>
          </w:divsChild>
        </w:div>
        <w:div w:id="786319547">
          <w:marLeft w:val="0"/>
          <w:marRight w:val="0"/>
          <w:marTop w:val="0"/>
          <w:marBottom w:val="0"/>
          <w:divBdr>
            <w:top w:val="none" w:sz="0" w:space="0" w:color="auto"/>
            <w:left w:val="none" w:sz="0" w:space="0" w:color="auto"/>
            <w:bottom w:val="none" w:sz="0" w:space="0" w:color="auto"/>
            <w:right w:val="none" w:sz="0" w:space="0" w:color="auto"/>
          </w:divBdr>
          <w:divsChild>
            <w:div w:id="498278147">
              <w:marLeft w:val="0"/>
              <w:marRight w:val="0"/>
              <w:marTop w:val="0"/>
              <w:marBottom w:val="0"/>
              <w:divBdr>
                <w:top w:val="none" w:sz="0" w:space="0" w:color="auto"/>
                <w:left w:val="none" w:sz="0" w:space="0" w:color="auto"/>
                <w:bottom w:val="none" w:sz="0" w:space="0" w:color="auto"/>
                <w:right w:val="none" w:sz="0" w:space="0" w:color="auto"/>
              </w:divBdr>
            </w:div>
            <w:div w:id="1005092110">
              <w:marLeft w:val="0"/>
              <w:marRight w:val="0"/>
              <w:marTop w:val="0"/>
              <w:marBottom w:val="0"/>
              <w:divBdr>
                <w:top w:val="none" w:sz="0" w:space="0" w:color="auto"/>
                <w:left w:val="none" w:sz="0" w:space="0" w:color="auto"/>
                <w:bottom w:val="none" w:sz="0" w:space="0" w:color="auto"/>
                <w:right w:val="none" w:sz="0" w:space="0" w:color="auto"/>
              </w:divBdr>
            </w:div>
            <w:div w:id="582957580">
              <w:marLeft w:val="0"/>
              <w:marRight w:val="0"/>
              <w:marTop w:val="0"/>
              <w:marBottom w:val="0"/>
              <w:divBdr>
                <w:top w:val="none" w:sz="0" w:space="0" w:color="auto"/>
                <w:left w:val="none" w:sz="0" w:space="0" w:color="auto"/>
                <w:bottom w:val="none" w:sz="0" w:space="0" w:color="auto"/>
                <w:right w:val="none" w:sz="0" w:space="0" w:color="auto"/>
              </w:divBdr>
            </w:div>
            <w:div w:id="60949315">
              <w:marLeft w:val="0"/>
              <w:marRight w:val="0"/>
              <w:marTop w:val="0"/>
              <w:marBottom w:val="0"/>
              <w:divBdr>
                <w:top w:val="none" w:sz="0" w:space="0" w:color="auto"/>
                <w:left w:val="none" w:sz="0" w:space="0" w:color="auto"/>
                <w:bottom w:val="none" w:sz="0" w:space="0" w:color="auto"/>
                <w:right w:val="none" w:sz="0" w:space="0" w:color="auto"/>
              </w:divBdr>
            </w:div>
            <w:div w:id="911475016">
              <w:marLeft w:val="0"/>
              <w:marRight w:val="0"/>
              <w:marTop w:val="0"/>
              <w:marBottom w:val="0"/>
              <w:divBdr>
                <w:top w:val="none" w:sz="0" w:space="0" w:color="auto"/>
                <w:left w:val="none" w:sz="0" w:space="0" w:color="auto"/>
                <w:bottom w:val="none" w:sz="0" w:space="0" w:color="auto"/>
                <w:right w:val="none" w:sz="0" w:space="0" w:color="auto"/>
              </w:divBdr>
            </w:div>
          </w:divsChild>
        </w:div>
        <w:div w:id="1438065344">
          <w:marLeft w:val="0"/>
          <w:marRight w:val="0"/>
          <w:marTop w:val="0"/>
          <w:marBottom w:val="0"/>
          <w:divBdr>
            <w:top w:val="none" w:sz="0" w:space="0" w:color="auto"/>
            <w:left w:val="none" w:sz="0" w:space="0" w:color="auto"/>
            <w:bottom w:val="none" w:sz="0" w:space="0" w:color="auto"/>
            <w:right w:val="none" w:sz="0" w:space="0" w:color="auto"/>
          </w:divBdr>
          <w:divsChild>
            <w:div w:id="1526745468">
              <w:marLeft w:val="0"/>
              <w:marRight w:val="0"/>
              <w:marTop w:val="0"/>
              <w:marBottom w:val="0"/>
              <w:divBdr>
                <w:top w:val="none" w:sz="0" w:space="0" w:color="auto"/>
                <w:left w:val="none" w:sz="0" w:space="0" w:color="auto"/>
                <w:bottom w:val="none" w:sz="0" w:space="0" w:color="auto"/>
                <w:right w:val="none" w:sz="0" w:space="0" w:color="auto"/>
              </w:divBdr>
            </w:div>
            <w:div w:id="711225791">
              <w:marLeft w:val="0"/>
              <w:marRight w:val="0"/>
              <w:marTop w:val="0"/>
              <w:marBottom w:val="0"/>
              <w:divBdr>
                <w:top w:val="none" w:sz="0" w:space="0" w:color="auto"/>
                <w:left w:val="none" w:sz="0" w:space="0" w:color="auto"/>
                <w:bottom w:val="none" w:sz="0" w:space="0" w:color="auto"/>
                <w:right w:val="none" w:sz="0" w:space="0" w:color="auto"/>
              </w:divBdr>
            </w:div>
            <w:div w:id="473067648">
              <w:marLeft w:val="0"/>
              <w:marRight w:val="0"/>
              <w:marTop w:val="0"/>
              <w:marBottom w:val="0"/>
              <w:divBdr>
                <w:top w:val="none" w:sz="0" w:space="0" w:color="auto"/>
                <w:left w:val="none" w:sz="0" w:space="0" w:color="auto"/>
                <w:bottom w:val="none" w:sz="0" w:space="0" w:color="auto"/>
                <w:right w:val="none" w:sz="0" w:space="0" w:color="auto"/>
              </w:divBdr>
            </w:div>
            <w:div w:id="118230846">
              <w:marLeft w:val="0"/>
              <w:marRight w:val="0"/>
              <w:marTop w:val="0"/>
              <w:marBottom w:val="0"/>
              <w:divBdr>
                <w:top w:val="none" w:sz="0" w:space="0" w:color="auto"/>
                <w:left w:val="none" w:sz="0" w:space="0" w:color="auto"/>
                <w:bottom w:val="none" w:sz="0" w:space="0" w:color="auto"/>
                <w:right w:val="none" w:sz="0" w:space="0" w:color="auto"/>
              </w:divBdr>
            </w:div>
            <w:div w:id="924530394">
              <w:marLeft w:val="0"/>
              <w:marRight w:val="0"/>
              <w:marTop w:val="0"/>
              <w:marBottom w:val="0"/>
              <w:divBdr>
                <w:top w:val="none" w:sz="0" w:space="0" w:color="auto"/>
                <w:left w:val="none" w:sz="0" w:space="0" w:color="auto"/>
                <w:bottom w:val="none" w:sz="0" w:space="0" w:color="auto"/>
                <w:right w:val="none" w:sz="0" w:space="0" w:color="auto"/>
              </w:divBdr>
            </w:div>
          </w:divsChild>
        </w:div>
        <w:div w:id="1032264728">
          <w:marLeft w:val="0"/>
          <w:marRight w:val="0"/>
          <w:marTop w:val="0"/>
          <w:marBottom w:val="0"/>
          <w:divBdr>
            <w:top w:val="none" w:sz="0" w:space="0" w:color="auto"/>
            <w:left w:val="none" w:sz="0" w:space="0" w:color="auto"/>
            <w:bottom w:val="none" w:sz="0" w:space="0" w:color="auto"/>
            <w:right w:val="none" w:sz="0" w:space="0" w:color="auto"/>
          </w:divBdr>
        </w:div>
        <w:div w:id="1406151534">
          <w:marLeft w:val="0"/>
          <w:marRight w:val="0"/>
          <w:marTop w:val="0"/>
          <w:marBottom w:val="0"/>
          <w:divBdr>
            <w:top w:val="none" w:sz="0" w:space="0" w:color="auto"/>
            <w:left w:val="none" w:sz="0" w:space="0" w:color="auto"/>
            <w:bottom w:val="none" w:sz="0" w:space="0" w:color="auto"/>
            <w:right w:val="none" w:sz="0" w:space="0" w:color="auto"/>
          </w:divBdr>
        </w:div>
        <w:div w:id="892231287">
          <w:marLeft w:val="0"/>
          <w:marRight w:val="0"/>
          <w:marTop w:val="0"/>
          <w:marBottom w:val="0"/>
          <w:divBdr>
            <w:top w:val="none" w:sz="0" w:space="0" w:color="auto"/>
            <w:left w:val="none" w:sz="0" w:space="0" w:color="auto"/>
            <w:bottom w:val="none" w:sz="0" w:space="0" w:color="auto"/>
            <w:right w:val="none" w:sz="0" w:space="0" w:color="auto"/>
          </w:divBdr>
        </w:div>
        <w:div w:id="720327399">
          <w:marLeft w:val="0"/>
          <w:marRight w:val="0"/>
          <w:marTop w:val="0"/>
          <w:marBottom w:val="0"/>
          <w:divBdr>
            <w:top w:val="none" w:sz="0" w:space="0" w:color="auto"/>
            <w:left w:val="none" w:sz="0" w:space="0" w:color="auto"/>
            <w:bottom w:val="none" w:sz="0" w:space="0" w:color="auto"/>
            <w:right w:val="none" w:sz="0" w:space="0" w:color="auto"/>
          </w:divBdr>
        </w:div>
        <w:div w:id="39982370">
          <w:marLeft w:val="0"/>
          <w:marRight w:val="0"/>
          <w:marTop w:val="0"/>
          <w:marBottom w:val="0"/>
          <w:divBdr>
            <w:top w:val="none" w:sz="0" w:space="0" w:color="auto"/>
            <w:left w:val="none" w:sz="0" w:space="0" w:color="auto"/>
            <w:bottom w:val="none" w:sz="0" w:space="0" w:color="auto"/>
            <w:right w:val="none" w:sz="0" w:space="0" w:color="auto"/>
          </w:divBdr>
        </w:div>
        <w:div w:id="1348869402">
          <w:marLeft w:val="0"/>
          <w:marRight w:val="0"/>
          <w:marTop w:val="0"/>
          <w:marBottom w:val="0"/>
          <w:divBdr>
            <w:top w:val="none" w:sz="0" w:space="0" w:color="auto"/>
            <w:left w:val="none" w:sz="0" w:space="0" w:color="auto"/>
            <w:bottom w:val="none" w:sz="0" w:space="0" w:color="auto"/>
            <w:right w:val="none" w:sz="0" w:space="0" w:color="auto"/>
          </w:divBdr>
        </w:div>
        <w:div w:id="81143207">
          <w:marLeft w:val="0"/>
          <w:marRight w:val="0"/>
          <w:marTop w:val="0"/>
          <w:marBottom w:val="0"/>
          <w:divBdr>
            <w:top w:val="none" w:sz="0" w:space="0" w:color="auto"/>
            <w:left w:val="none" w:sz="0" w:space="0" w:color="auto"/>
            <w:bottom w:val="none" w:sz="0" w:space="0" w:color="auto"/>
            <w:right w:val="none" w:sz="0" w:space="0" w:color="auto"/>
          </w:divBdr>
        </w:div>
        <w:div w:id="479226616">
          <w:marLeft w:val="0"/>
          <w:marRight w:val="0"/>
          <w:marTop w:val="0"/>
          <w:marBottom w:val="0"/>
          <w:divBdr>
            <w:top w:val="none" w:sz="0" w:space="0" w:color="auto"/>
            <w:left w:val="none" w:sz="0" w:space="0" w:color="auto"/>
            <w:bottom w:val="none" w:sz="0" w:space="0" w:color="auto"/>
            <w:right w:val="none" w:sz="0" w:space="0" w:color="auto"/>
          </w:divBdr>
        </w:div>
        <w:div w:id="1130896669">
          <w:marLeft w:val="0"/>
          <w:marRight w:val="0"/>
          <w:marTop w:val="0"/>
          <w:marBottom w:val="0"/>
          <w:divBdr>
            <w:top w:val="none" w:sz="0" w:space="0" w:color="auto"/>
            <w:left w:val="none" w:sz="0" w:space="0" w:color="auto"/>
            <w:bottom w:val="none" w:sz="0" w:space="0" w:color="auto"/>
            <w:right w:val="none" w:sz="0" w:space="0" w:color="auto"/>
          </w:divBdr>
        </w:div>
        <w:div w:id="1886259132">
          <w:marLeft w:val="0"/>
          <w:marRight w:val="0"/>
          <w:marTop w:val="0"/>
          <w:marBottom w:val="0"/>
          <w:divBdr>
            <w:top w:val="none" w:sz="0" w:space="0" w:color="auto"/>
            <w:left w:val="none" w:sz="0" w:space="0" w:color="auto"/>
            <w:bottom w:val="none" w:sz="0" w:space="0" w:color="auto"/>
            <w:right w:val="none" w:sz="0" w:space="0" w:color="auto"/>
          </w:divBdr>
        </w:div>
        <w:div w:id="978268402">
          <w:marLeft w:val="0"/>
          <w:marRight w:val="0"/>
          <w:marTop w:val="0"/>
          <w:marBottom w:val="0"/>
          <w:divBdr>
            <w:top w:val="none" w:sz="0" w:space="0" w:color="auto"/>
            <w:left w:val="none" w:sz="0" w:space="0" w:color="auto"/>
            <w:bottom w:val="none" w:sz="0" w:space="0" w:color="auto"/>
            <w:right w:val="none" w:sz="0" w:space="0" w:color="auto"/>
          </w:divBdr>
        </w:div>
        <w:div w:id="1553031864">
          <w:marLeft w:val="0"/>
          <w:marRight w:val="0"/>
          <w:marTop w:val="0"/>
          <w:marBottom w:val="0"/>
          <w:divBdr>
            <w:top w:val="none" w:sz="0" w:space="0" w:color="auto"/>
            <w:left w:val="none" w:sz="0" w:space="0" w:color="auto"/>
            <w:bottom w:val="none" w:sz="0" w:space="0" w:color="auto"/>
            <w:right w:val="none" w:sz="0" w:space="0" w:color="auto"/>
          </w:divBdr>
        </w:div>
        <w:div w:id="1182207996">
          <w:marLeft w:val="0"/>
          <w:marRight w:val="0"/>
          <w:marTop w:val="0"/>
          <w:marBottom w:val="0"/>
          <w:divBdr>
            <w:top w:val="none" w:sz="0" w:space="0" w:color="auto"/>
            <w:left w:val="none" w:sz="0" w:space="0" w:color="auto"/>
            <w:bottom w:val="none" w:sz="0" w:space="0" w:color="auto"/>
            <w:right w:val="none" w:sz="0" w:space="0" w:color="auto"/>
          </w:divBdr>
        </w:div>
        <w:div w:id="1105731089">
          <w:marLeft w:val="0"/>
          <w:marRight w:val="0"/>
          <w:marTop w:val="0"/>
          <w:marBottom w:val="0"/>
          <w:divBdr>
            <w:top w:val="none" w:sz="0" w:space="0" w:color="auto"/>
            <w:left w:val="none" w:sz="0" w:space="0" w:color="auto"/>
            <w:bottom w:val="none" w:sz="0" w:space="0" w:color="auto"/>
            <w:right w:val="none" w:sz="0" w:space="0" w:color="auto"/>
          </w:divBdr>
        </w:div>
        <w:div w:id="8486375">
          <w:marLeft w:val="0"/>
          <w:marRight w:val="0"/>
          <w:marTop w:val="0"/>
          <w:marBottom w:val="0"/>
          <w:divBdr>
            <w:top w:val="none" w:sz="0" w:space="0" w:color="auto"/>
            <w:left w:val="none" w:sz="0" w:space="0" w:color="auto"/>
            <w:bottom w:val="none" w:sz="0" w:space="0" w:color="auto"/>
            <w:right w:val="none" w:sz="0" w:space="0" w:color="auto"/>
          </w:divBdr>
        </w:div>
        <w:div w:id="923992601">
          <w:marLeft w:val="0"/>
          <w:marRight w:val="0"/>
          <w:marTop w:val="0"/>
          <w:marBottom w:val="0"/>
          <w:divBdr>
            <w:top w:val="none" w:sz="0" w:space="0" w:color="auto"/>
            <w:left w:val="none" w:sz="0" w:space="0" w:color="auto"/>
            <w:bottom w:val="none" w:sz="0" w:space="0" w:color="auto"/>
            <w:right w:val="none" w:sz="0" w:space="0" w:color="auto"/>
          </w:divBdr>
        </w:div>
        <w:div w:id="334037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mailto:casework@ico.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94761-A3BE-4006-9087-460E7F11A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1041</Words>
  <Characters>5937</Characters>
  <Application>Microsoft Office Word</Application>
  <DocSecurity>0</DocSecurity>
  <Lines>49</Lines>
  <Paragraphs>13</Paragraphs>
  <ScaleCrop>false</ScaleCrop>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George Roberts</dc:creator>
  <cp:keywords/>
  <dc:description/>
  <cp:lastModifiedBy>Gareth Roberts</cp:lastModifiedBy>
  <cp:revision>15</cp:revision>
  <dcterms:created xsi:type="dcterms:W3CDTF">2021-09-08T13:47:00Z</dcterms:created>
  <dcterms:modified xsi:type="dcterms:W3CDTF">2021-11-18T12:30:00Z</dcterms:modified>
</cp:coreProperties>
</file>