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88022" w14:textId="0D46200E" w:rsidR="00B72C7F" w:rsidRPr="00B66A7D" w:rsidRDefault="00B72C7F" w:rsidP="00B72C7F">
      <w:pPr>
        <w:spacing w:after="0" w:line="240" w:lineRule="auto"/>
        <w:rPr>
          <w:rFonts w:ascii="Arial" w:hAnsi="Arial" w:cs="Arial"/>
          <w:bCs/>
        </w:rPr>
      </w:pPr>
      <w:r w:rsidRPr="0022513E">
        <w:rPr>
          <w:rFonts w:ascii="Arial" w:hAnsi="Arial" w:cs="Arial"/>
          <w:b/>
        </w:rPr>
        <w:t xml:space="preserve">Board Meeting: </w:t>
      </w:r>
      <w:r w:rsidR="00B66A7D" w:rsidRPr="00B66A7D">
        <w:rPr>
          <w:rFonts w:ascii="Arial" w:hAnsi="Arial" w:cs="Arial"/>
          <w:bCs/>
        </w:rPr>
        <w:t>Tenants and Communities Panel</w:t>
      </w:r>
    </w:p>
    <w:p w14:paraId="32285199" w14:textId="77777777" w:rsidR="00B72C7F" w:rsidRPr="0022513E" w:rsidRDefault="00B72C7F" w:rsidP="00B72C7F">
      <w:pPr>
        <w:spacing w:after="0" w:line="240" w:lineRule="auto"/>
        <w:rPr>
          <w:rFonts w:ascii="Arial" w:hAnsi="Arial" w:cs="Arial"/>
          <w:b/>
        </w:rPr>
      </w:pPr>
      <w:r w:rsidRPr="0022513E">
        <w:rPr>
          <w:rFonts w:ascii="Arial" w:hAnsi="Arial" w:cs="Arial"/>
          <w:b/>
        </w:rPr>
        <w:t>Report for Information</w:t>
      </w:r>
    </w:p>
    <w:p w14:paraId="4FCF2BBB" w14:textId="446629BF" w:rsidR="00B72C7F" w:rsidRPr="0014402E" w:rsidRDefault="00B72C7F" w:rsidP="00B72C7F">
      <w:pPr>
        <w:spacing w:after="0" w:line="240" w:lineRule="auto"/>
        <w:rPr>
          <w:rFonts w:ascii="Arial" w:hAnsi="Arial" w:cs="Arial"/>
        </w:rPr>
      </w:pPr>
      <w:r w:rsidRPr="0022513E">
        <w:rPr>
          <w:rFonts w:ascii="Arial" w:hAnsi="Arial" w:cs="Arial"/>
          <w:b/>
        </w:rPr>
        <w:t xml:space="preserve">Title:  </w:t>
      </w:r>
      <w:r w:rsidR="0014402E" w:rsidRPr="0014402E">
        <w:rPr>
          <w:rFonts w:ascii="Arial" w:hAnsi="Arial" w:cs="Arial"/>
        </w:rPr>
        <w:t xml:space="preserve">Annual Tenant Participation Report </w:t>
      </w:r>
      <w:r w:rsidR="00E75F3F">
        <w:rPr>
          <w:rFonts w:ascii="Arial" w:hAnsi="Arial" w:cs="Arial"/>
        </w:rPr>
        <w:t xml:space="preserve">April </w:t>
      </w:r>
      <w:r w:rsidR="0014402E" w:rsidRPr="0014402E">
        <w:rPr>
          <w:rFonts w:ascii="Arial" w:hAnsi="Arial" w:cs="Arial"/>
        </w:rPr>
        <w:t>20</w:t>
      </w:r>
      <w:r w:rsidR="00481229">
        <w:rPr>
          <w:rFonts w:ascii="Arial" w:hAnsi="Arial" w:cs="Arial"/>
        </w:rPr>
        <w:t>2</w:t>
      </w:r>
      <w:r w:rsidR="00C14100">
        <w:rPr>
          <w:rFonts w:ascii="Arial" w:hAnsi="Arial" w:cs="Arial"/>
        </w:rPr>
        <w:t xml:space="preserve">1 </w:t>
      </w:r>
      <w:r w:rsidR="0014402E" w:rsidRPr="0014402E">
        <w:rPr>
          <w:rFonts w:ascii="Arial" w:hAnsi="Arial" w:cs="Arial"/>
        </w:rPr>
        <w:t>-</w:t>
      </w:r>
      <w:r w:rsidR="00E75F3F">
        <w:rPr>
          <w:rFonts w:ascii="Arial" w:hAnsi="Arial" w:cs="Arial"/>
        </w:rPr>
        <w:t xml:space="preserve"> </w:t>
      </w:r>
      <w:r w:rsidR="001D634D">
        <w:rPr>
          <w:rFonts w:ascii="Arial" w:hAnsi="Arial" w:cs="Arial"/>
        </w:rPr>
        <w:t>July</w:t>
      </w:r>
      <w:r w:rsidR="00E75F3F">
        <w:rPr>
          <w:rFonts w:ascii="Arial" w:hAnsi="Arial" w:cs="Arial"/>
        </w:rPr>
        <w:t xml:space="preserve"> </w:t>
      </w:r>
      <w:r w:rsidR="007B2FC3">
        <w:rPr>
          <w:rFonts w:ascii="Arial" w:hAnsi="Arial" w:cs="Arial"/>
        </w:rPr>
        <w:t>202</w:t>
      </w:r>
      <w:r w:rsidR="00C14100">
        <w:rPr>
          <w:rFonts w:ascii="Arial" w:hAnsi="Arial" w:cs="Arial"/>
        </w:rPr>
        <w:t>2</w:t>
      </w:r>
    </w:p>
    <w:p w14:paraId="59CD73E8" w14:textId="77777777" w:rsidR="00D66D01" w:rsidRDefault="00D66D01" w:rsidP="00D10B2E">
      <w:pPr>
        <w:pStyle w:val="NoSpacing"/>
        <w:jc w:val="both"/>
      </w:pPr>
    </w:p>
    <w:p w14:paraId="39E4765B" w14:textId="77777777" w:rsidR="00D66D01" w:rsidRDefault="00D66D01" w:rsidP="00D10B2E">
      <w:pPr>
        <w:pStyle w:val="NoSpacing"/>
        <w:jc w:val="both"/>
      </w:pPr>
    </w:p>
    <w:p w14:paraId="0C9D4A31" w14:textId="7A845245" w:rsidR="00BB12C0" w:rsidRDefault="00790B3D" w:rsidP="001D634D">
      <w:pPr>
        <w:pStyle w:val="NoSpacing"/>
        <w:numPr>
          <w:ilvl w:val="0"/>
          <w:numId w:val="37"/>
        </w:numPr>
        <w:ind w:left="709" w:hanging="851"/>
        <w:jc w:val="both"/>
        <w:rPr>
          <w:b/>
        </w:rPr>
      </w:pPr>
      <w:r>
        <w:rPr>
          <w:b/>
        </w:rPr>
        <w:t>Purpose of the report</w:t>
      </w:r>
    </w:p>
    <w:p w14:paraId="5866CAF1" w14:textId="39123658" w:rsidR="001D634D" w:rsidRPr="00293031" w:rsidRDefault="001D634D" w:rsidP="001D634D">
      <w:pPr>
        <w:pStyle w:val="NoSpacing"/>
        <w:ind w:left="709"/>
        <w:jc w:val="both"/>
        <w:rPr>
          <w:bCs/>
        </w:rPr>
      </w:pPr>
      <w:r w:rsidRPr="00293031">
        <w:rPr>
          <w:bCs/>
        </w:rPr>
        <w:t>A report to cover the period April 2021</w:t>
      </w:r>
      <w:r w:rsidR="00293031" w:rsidRPr="00293031">
        <w:rPr>
          <w:bCs/>
        </w:rPr>
        <w:t xml:space="preserve"> to March 2022 was </w:t>
      </w:r>
      <w:r w:rsidR="00293031">
        <w:rPr>
          <w:bCs/>
        </w:rPr>
        <w:t xml:space="preserve">submitted </w:t>
      </w:r>
      <w:r w:rsidR="000148CD">
        <w:rPr>
          <w:bCs/>
        </w:rPr>
        <w:t>to the Tenants &amp; Communities Panel in June</w:t>
      </w:r>
      <w:r w:rsidR="00D8501B">
        <w:rPr>
          <w:bCs/>
        </w:rPr>
        <w:t>,</w:t>
      </w:r>
      <w:r w:rsidR="004C3D64">
        <w:rPr>
          <w:bCs/>
        </w:rPr>
        <w:t xml:space="preserve"> and a more in depth report was request for a future meeting. This report </w:t>
      </w:r>
      <w:r w:rsidR="008E7F87">
        <w:rPr>
          <w:bCs/>
        </w:rPr>
        <w:t xml:space="preserve">provides the Tenants and Communities Panel with a more </w:t>
      </w:r>
      <w:r w:rsidR="00D8501B">
        <w:rPr>
          <w:bCs/>
        </w:rPr>
        <w:t>in-depth</w:t>
      </w:r>
      <w:r w:rsidR="005F55C4">
        <w:rPr>
          <w:bCs/>
        </w:rPr>
        <w:t xml:space="preserve"> </w:t>
      </w:r>
      <w:r w:rsidR="00D247A2">
        <w:rPr>
          <w:bCs/>
        </w:rPr>
        <w:t>view of Tenant Participation from April 2021 to July 2022</w:t>
      </w:r>
      <w:r w:rsidR="00B74FA4">
        <w:rPr>
          <w:bCs/>
        </w:rPr>
        <w:t>. The report also provides information on changes made due to consultations and input provided by tenants during the report</w:t>
      </w:r>
      <w:r w:rsidR="001E4E2F">
        <w:rPr>
          <w:bCs/>
        </w:rPr>
        <w:t>ing</w:t>
      </w:r>
      <w:r w:rsidR="00B74FA4">
        <w:rPr>
          <w:bCs/>
        </w:rPr>
        <w:t xml:space="preserve"> period.</w:t>
      </w:r>
    </w:p>
    <w:p w14:paraId="739DD0AC" w14:textId="49512824" w:rsidR="009D5E21" w:rsidRDefault="001F3B5E" w:rsidP="00D247A2">
      <w:pPr>
        <w:pStyle w:val="NoSpacing"/>
        <w:jc w:val="both"/>
      </w:pPr>
      <w:r>
        <w:t xml:space="preserve">            </w:t>
      </w:r>
    </w:p>
    <w:p w14:paraId="5602732F" w14:textId="77777777" w:rsidR="00CA5E17" w:rsidRDefault="00715F1A" w:rsidP="00D10B2E">
      <w:pPr>
        <w:pStyle w:val="NoSpacing"/>
        <w:jc w:val="both"/>
        <w:rPr>
          <w:b/>
        </w:rPr>
      </w:pPr>
      <w:r>
        <w:rPr>
          <w:b/>
        </w:rPr>
        <w:t>2</w:t>
      </w:r>
      <w:r>
        <w:rPr>
          <w:b/>
        </w:rPr>
        <w:tab/>
      </w:r>
      <w:r w:rsidR="00790B3D">
        <w:rPr>
          <w:b/>
        </w:rPr>
        <w:t>Action Required / Recommendations</w:t>
      </w:r>
    </w:p>
    <w:p w14:paraId="0B766644" w14:textId="3B84221A" w:rsidR="00790B3D" w:rsidRDefault="001F3B5E" w:rsidP="00D10B2E">
      <w:pPr>
        <w:pStyle w:val="NoSpacing"/>
        <w:jc w:val="both"/>
      </w:pPr>
      <w:r>
        <w:t xml:space="preserve">     </w:t>
      </w:r>
      <w:r w:rsidR="00744554">
        <w:t xml:space="preserve">       </w:t>
      </w:r>
      <w:r w:rsidR="00BA6E12">
        <w:t>Re</w:t>
      </w:r>
      <w:r w:rsidR="00BA6E12" w:rsidRPr="00BA6E12">
        <w:t xml:space="preserve">port is for </w:t>
      </w:r>
      <w:r w:rsidR="003B54E2">
        <w:t>approval</w:t>
      </w:r>
      <w:r w:rsidR="00E47048">
        <w:t>.</w:t>
      </w:r>
    </w:p>
    <w:p w14:paraId="583DFA6B" w14:textId="77777777" w:rsidR="00790B3D" w:rsidRDefault="00790B3D" w:rsidP="00D10B2E">
      <w:pPr>
        <w:pStyle w:val="NoSpacing"/>
        <w:jc w:val="both"/>
      </w:pPr>
    </w:p>
    <w:p w14:paraId="5CBCD228" w14:textId="77777777" w:rsidR="00790B3D" w:rsidRPr="00790B3D" w:rsidRDefault="00790B3D" w:rsidP="00D10B2E">
      <w:pPr>
        <w:pStyle w:val="NoSpacing"/>
        <w:jc w:val="both"/>
        <w:rPr>
          <w:b/>
        </w:rPr>
      </w:pPr>
      <w:r w:rsidRPr="00790B3D">
        <w:rPr>
          <w:b/>
        </w:rPr>
        <w:t>3</w:t>
      </w:r>
      <w:r w:rsidRPr="00790B3D">
        <w:rPr>
          <w:b/>
        </w:rPr>
        <w:tab/>
        <w:t>Background</w:t>
      </w:r>
    </w:p>
    <w:p w14:paraId="234B5CCE" w14:textId="5CEB17A2" w:rsidR="004A39E9" w:rsidRDefault="001F3B5E" w:rsidP="005E34F1">
      <w:pPr>
        <w:pStyle w:val="NoSpacing"/>
        <w:jc w:val="both"/>
      </w:pPr>
      <w:r>
        <w:t xml:space="preserve">     </w:t>
      </w:r>
      <w:r w:rsidR="005E34F1">
        <w:t xml:space="preserve">       </w:t>
      </w:r>
      <w:r w:rsidR="009D5E21">
        <w:t>What is Tenant Participation?</w:t>
      </w:r>
      <w:r w:rsidR="00505FE0">
        <w:t xml:space="preserve">   </w:t>
      </w:r>
    </w:p>
    <w:p w14:paraId="569FF217" w14:textId="77777777" w:rsidR="005E34F1" w:rsidRDefault="005E34F1" w:rsidP="005E34F1">
      <w:pPr>
        <w:pStyle w:val="NoSpacing"/>
        <w:jc w:val="both"/>
      </w:pPr>
      <w:r>
        <w:t xml:space="preserve">            </w:t>
      </w:r>
      <w:r w:rsidR="003E3E96">
        <w:t xml:space="preserve">There are a number of definitions of tenant participation or engagement. A widely </w:t>
      </w:r>
      <w:r>
        <w:t xml:space="preserve"> </w:t>
      </w:r>
    </w:p>
    <w:p w14:paraId="4251FA96" w14:textId="495B12FC" w:rsidR="009D5E21" w:rsidRDefault="005E34F1" w:rsidP="005E34F1">
      <w:pPr>
        <w:pStyle w:val="NoSpacing"/>
        <w:jc w:val="both"/>
      </w:pPr>
      <w:r>
        <w:t xml:space="preserve">            </w:t>
      </w:r>
      <w:r w:rsidR="003E3E96">
        <w:t>used definition is provided by TPAS Cymru:</w:t>
      </w:r>
    </w:p>
    <w:p w14:paraId="76FE740F" w14:textId="77777777" w:rsidR="003E3E96" w:rsidRDefault="003E3E96" w:rsidP="00DF6837">
      <w:pPr>
        <w:pStyle w:val="NoSpacing"/>
        <w:ind w:left="720" w:hanging="720"/>
        <w:jc w:val="both"/>
      </w:pPr>
    </w:p>
    <w:p w14:paraId="1D3412D8" w14:textId="14A558DF" w:rsidR="00C80654" w:rsidRPr="005E34F1" w:rsidRDefault="003E3E96" w:rsidP="00C83783">
      <w:pPr>
        <w:pStyle w:val="NoSpacing"/>
        <w:ind w:left="720" w:hanging="720"/>
        <w:jc w:val="both"/>
        <w:rPr>
          <w:i/>
          <w:iCs/>
        </w:rPr>
      </w:pPr>
      <w:r w:rsidRPr="005E34F1">
        <w:rPr>
          <w:i/>
          <w:iCs/>
        </w:rPr>
        <w:t xml:space="preserve">            </w:t>
      </w:r>
      <w:r w:rsidR="00C83783" w:rsidRPr="005E34F1">
        <w:rPr>
          <w:i/>
          <w:iCs/>
        </w:rPr>
        <w:t>“Tenants participation is a way in which tenants and landlords share ideas and co-operate. It is a way for the tenant to be involve</w:t>
      </w:r>
      <w:r w:rsidR="00E205A3" w:rsidRPr="005E34F1">
        <w:rPr>
          <w:i/>
          <w:iCs/>
        </w:rPr>
        <w:t xml:space="preserve">d in the </w:t>
      </w:r>
      <w:r w:rsidR="001B2C26" w:rsidRPr="005E34F1">
        <w:rPr>
          <w:i/>
          <w:iCs/>
        </w:rPr>
        <w:t>decision-making</w:t>
      </w:r>
      <w:r w:rsidR="00E205A3" w:rsidRPr="005E34F1">
        <w:rPr>
          <w:i/>
          <w:iCs/>
        </w:rPr>
        <w:t xml:space="preserve"> process</w:t>
      </w:r>
      <w:r w:rsidR="00C83783" w:rsidRPr="005E34F1">
        <w:rPr>
          <w:i/>
          <w:iCs/>
        </w:rPr>
        <w:t xml:space="preserve"> that occurs during discussions about improving the standard of housing conditions and services”</w:t>
      </w:r>
    </w:p>
    <w:p w14:paraId="2758E241" w14:textId="77777777" w:rsidR="00C83783" w:rsidRDefault="00C83783" w:rsidP="00C83783">
      <w:pPr>
        <w:pStyle w:val="NoSpacing"/>
        <w:ind w:left="720" w:hanging="720"/>
        <w:jc w:val="both"/>
      </w:pPr>
    </w:p>
    <w:p w14:paraId="71C3B14C" w14:textId="07D5A3AC" w:rsidR="00C80654" w:rsidRPr="00C80654" w:rsidRDefault="000749C5" w:rsidP="004A39E9">
      <w:pPr>
        <w:pStyle w:val="NoSpacing"/>
        <w:ind w:left="720" w:hanging="720"/>
        <w:jc w:val="both"/>
        <w:rPr>
          <w:b/>
        </w:rPr>
      </w:pPr>
      <w:r>
        <w:rPr>
          <w:b/>
        </w:rPr>
        <w:t>4</w:t>
      </w:r>
      <w:r w:rsidR="00C80654" w:rsidRPr="00C80654">
        <w:rPr>
          <w:b/>
        </w:rPr>
        <w:tab/>
      </w:r>
      <w:r>
        <w:rPr>
          <w:b/>
        </w:rPr>
        <w:t>Introduction</w:t>
      </w:r>
    </w:p>
    <w:p w14:paraId="321828F9" w14:textId="513D182A" w:rsidR="001B2C26" w:rsidRDefault="001F3B5E" w:rsidP="001B2C26">
      <w:pPr>
        <w:pStyle w:val="NoSpacing"/>
        <w:jc w:val="both"/>
      </w:pPr>
      <w:r>
        <w:t xml:space="preserve">     </w:t>
      </w:r>
      <w:r w:rsidR="001B2C26">
        <w:t xml:space="preserve">       </w:t>
      </w:r>
      <w:r w:rsidR="00C4388D">
        <w:t>Our tenant participation wo</w:t>
      </w:r>
      <w:r w:rsidR="00687583">
        <w:t>rk for this reporting period is</w:t>
      </w:r>
      <w:r w:rsidR="00992867">
        <w:t xml:space="preserve"> </w:t>
      </w:r>
      <w:r w:rsidR="00C4388D">
        <w:t xml:space="preserve">based on our </w:t>
      </w:r>
      <w:r w:rsidR="00F12DFD">
        <w:t xml:space="preserve">Tenant </w:t>
      </w:r>
      <w:r w:rsidR="001B2C26">
        <w:t xml:space="preserve">   </w:t>
      </w:r>
    </w:p>
    <w:p w14:paraId="4DD7AAFF" w14:textId="77777777" w:rsidR="001B2C26" w:rsidRDefault="001B2C26" w:rsidP="001B2C26">
      <w:pPr>
        <w:pStyle w:val="NoSpacing"/>
        <w:jc w:val="both"/>
      </w:pPr>
      <w:r>
        <w:t xml:space="preserve">            </w:t>
      </w:r>
      <w:r w:rsidR="00F12DFD">
        <w:t xml:space="preserve">Participation Strategy for </w:t>
      </w:r>
      <w:r w:rsidR="00243947">
        <w:t>2021 - 202</w:t>
      </w:r>
      <w:r w:rsidR="000A1D58">
        <w:t>4</w:t>
      </w:r>
      <w:r w:rsidR="00F12DFD">
        <w:t>.</w:t>
      </w:r>
      <w:r w:rsidR="0015475F">
        <w:t xml:space="preserve"> </w:t>
      </w:r>
      <w:r w:rsidR="000A1D58">
        <w:t xml:space="preserve">This Strategy was developed </w:t>
      </w:r>
      <w:r w:rsidR="00AD5A2F">
        <w:t xml:space="preserve">during this last </w:t>
      </w:r>
    </w:p>
    <w:p w14:paraId="241CEA71" w14:textId="77777777" w:rsidR="00D8212E" w:rsidRDefault="001B2C26" w:rsidP="001B2C26">
      <w:pPr>
        <w:pStyle w:val="NoSpacing"/>
        <w:jc w:val="both"/>
      </w:pPr>
      <w:r>
        <w:t xml:space="preserve">            </w:t>
      </w:r>
      <w:r w:rsidR="00AD5A2F">
        <w:t>reporting period (April 2020 – March 2021).</w:t>
      </w:r>
      <w:r w:rsidR="00D8212E">
        <w:t xml:space="preserve"> The Strategy was developed following a  </w:t>
      </w:r>
    </w:p>
    <w:p w14:paraId="2A7CED90" w14:textId="4124369A" w:rsidR="00F12DFD" w:rsidRDefault="00D8212E" w:rsidP="001B2C26">
      <w:pPr>
        <w:pStyle w:val="NoSpacing"/>
        <w:jc w:val="both"/>
      </w:pPr>
      <w:r>
        <w:t xml:space="preserve">            consultation to gather the views of tenants and staff.</w:t>
      </w:r>
    </w:p>
    <w:p w14:paraId="1F6294EA" w14:textId="77777777" w:rsidR="00111279" w:rsidRDefault="00111279" w:rsidP="00111279">
      <w:pPr>
        <w:pStyle w:val="NoSpacing"/>
        <w:jc w:val="both"/>
      </w:pPr>
    </w:p>
    <w:p w14:paraId="636F322D" w14:textId="2BB98083" w:rsidR="00057A76" w:rsidRDefault="00ED2E04" w:rsidP="0030073B">
      <w:pPr>
        <w:pStyle w:val="NoSpacing"/>
        <w:ind w:left="720" w:hanging="720"/>
        <w:jc w:val="both"/>
      </w:pPr>
      <w:r>
        <w:t>4.</w:t>
      </w:r>
      <w:r w:rsidR="001F3B5E">
        <w:t>1</w:t>
      </w:r>
      <w:r>
        <w:t xml:space="preserve">    This report sets out what tenant participation opportunities are available and what activities have taken place from April 20</w:t>
      </w:r>
      <w:r w:rsidR="001D17BF">
        <w:t>2</w:t>
      </w:r>
      <w:r w:rsidR="004C1927">
        <w:t>1</w:t>
      </w:r>
      <w:r>
        <w:t xml:space="preserve"> to </w:t>
      </w:r>
      <w:r w:rsidR="00D247A2">
        <w:t>July</w:t>
      </w:r>
      <w:r>
        <w:t xml:space="preserve"> 20</w:t>
      </w:r>
      <w:r w:rsidR="00885B7C">
        <w:t>2</w:t>
      </w:r>
      <w:r w:rsidR="004C1927">
        <w:t>2</w:t>
      </w:r>
      <w:r w:rsidR="00E763C4">
        <w:t xml:space="preserve">. </w:t>
      </w:r>
      <w:r w:rsidR="004C1927">
        <w:t xml:space="preserve">Similar to the last reporting period, </w:t>
      </w:r>
      <w:r w:rsidR="006C6862">
        <w:t xml:space="preserve">Covid 19 </w:t>
      </w:r>
      <w:r w:rsidR="00451364">
        <w:t>restrictions</w:t>
      </w:r>
      <w:r w:rsidR="006C6862">
        <w:t xml:space="preserve"> has impacted on </w:t>
      </w:r>
      <w:r w:rsidR="00451364">
        <w:t xml:space="preserve">what </w:t>
      </w:r>
      <w:r w:rsidR="000A56A0">
        <w:t>NWH has been able to deliver during this period</w:t>
      </w:r>
      <w:r w:rsidR="008C651E">
        <w:t xml:space="preserve"> (April 2021 to July 2022).</w:t>
      </w:r>
    </w:p>
    <w:p w14:paraId="7379E0D6" w14:textId="77777777" w:rsidR="00D06F87" w:rsidRDefault="00D06F87" w:rsidP="00DF6837">
      <w:pPr>
        <w:pStyle w:val="NoSpacing"/>
        <w:ind w:left="720" w:hanging="720"/>
        <w:jc w:val="both"/>
      </w:pPr>
    </w:p>
    <w:p w14:paraId="25B3594C" w14:textId="7B57BA71" w:rsidR="00D67D91" w:rsidRPr="00D67D91" w:rsidRDefault="00BF07C6" w:rsidP="000B6409">
      <w:pPr>
        <w:pStyle w:val="NoSpacing"/>
        <w:ind w:left="720" w:hanging="720"/>
        <w:jc w:val="both"/>
        <w:rPr>
          <w:b/>
        </w:rPr>
      </w:pPr>
      <w:r>
        <w:rPr>
          <w:b/>
        </w:rPr>
        <w:t>5</w:t>
      </w:r>
      <w:r w:rsidR="00D62591">
        <w:rPr>
          <w:b/>
        </w:rPr>
        <w:t xml:space="preserve">         </w:t>
      </w:r>
      <w:r w:rsidR="00B52711">
        <w:rPr>
          <w:b/>
        </w:rPr>
        <w:t>Tenants and Communities Panel</w:t>
      </w:r>
    </w:p>
    <w:p w14:paraId="6C2F4B80" w14:textId="01BF0903" w:rsidR="009D7481" w:rsidRDefault="001F3B5E" w:rsidP="009D7481">
      <w:pPr>
        <w:pStyle w:val="NoSpacing"/>
        <w:jc w:val="both"/>
      </w:pPr>
      <w:r>
        <w:t xml:space="preserve">     </w:t>
      </w:r>
      <w:r w:rsidR="00CB3668">
        <w:t xml:space="preserve">   </w:t>
      </w:r>
      <w:r w:rsidR="009D7481">
        <w:t xml:space="preserve">   </w:t>
      </w:r>
      <w:r w:rsidR="00862DDD">
        <w:t xml:space="preserve">The Panel </w:t>
      </w:r>
      <w:r w:rsidR="008156F9" w:rsidRPr="008156F9">
        <w:t>consist</w:t>
      </w:r>
      <w:r w:rsidR="00737CC3">
        <w:t>s</w:t>
      </w:r>
      <w:r w:rsidR="008156F9" w:rsidRPr="008156F9">
        <w:t xml:space="preserve"> of Board members, tenants, and staff, and meets every two </w:t>
      </w:r>
    </w:p>
    <w:p w14:paraId="1DE51081" w14:textId="77777777" w:rsidR="009D7481" w:rsidRDefault="009D7481" w:rsidP="009D7481">
      <w:pPr>
        <w:pStyle w:val="NoSpacing"/>
        <w:jc w:val="both"/>
      </w:pPr>
      <w:r>
        <w:t xml:space="preserve">            </w:t>
      </w:r>
      <w:r w:rsidR="008156F9" w:rsidRPr="008156F9">
        <w:t>months</w:t>
      </w:r>
      <w:r w:rsidR="000C0B7A">
        <w:t xml:space="preserve">. </w:t>
      </w:r>
      <w:r w:rsidR="00862DDD">
        <w:t>It</w:t>
      </w:r>
      <w:r w:rsidR="008156F9" w:rsidRPr="008156F9">
        <w:t xml:space="preserve"> has th</w:t>
      </w:r>
      <w:r w:rsidR="009568D6">
        <w:t>e</w:t>
      </w:r>
      <w:r w:rsidR="008156F9" w:rsidRPr="008156F9">
        <w:t xml:space="preserve"> responsibility for scrutinising our services and performance to </w:t>
      </w:r>
    </w:p>
    <w:p w14:paraId="7B3241EF" w14:textId="77777777" w:rsidR="00410C38" w:rsidRDefault="009D7481" w:rsidP="009D7481">
      <w:pPr>
        <w:pStyle w:val="NoSpacing"/>
        <w:jc w:val="both"/>
      </w:pPr>
      <w:r>
        <w:t xml:space="preserve">            </w:t>
      </w:r>
      <w:r w:rsidR="008156F9" w:rsidRPr="008156F9">
        <w:t>ensure all residents receive the highest possible standards of service.</w:t>
      </w:r>
      <w:r w:rsidR="0042624D">
        <w:t xml:space="preserve"> </w:t>
      </w:r>
      <w:r w:rsidR="002424B7">
        <w:t xml:space="preserve">The Panel and </w:t>
      </w:r>
      <w:r>
        <w:t xml:space="preserve"> </w:t>
      </w:r>
    </w:p>
    <w:p w14:paraId="67024531" w14:textId="72970DB0" w:rsidR="00F644AC" w:rsidRDefault="00410C38" w:rsidP="009D7481">
      <w:pPr>
        <w:pStyle w:val="NoSpacing"/>
        <w:jc w:val="both"/>
      </w:pPr>
      <w:r>
        <w:t xml:space="preserve">            </w:t>
      </w:r>
      <w:r w:rsidR="00737CC3">
        <w:t>its</w:t>
      </w:r>
      <w:r w:rsidR="002424B7">
        <w:t xml:space="preserve"> tenant members are </w:t>
      </w:r>
      <w:r w:rsidR="0042624D">
        <w:t xml:space="preserve">also </w:t>
      </w:r>
      <w:r w:rsidR="002424B7">
        <w:t>a key part of the governance of N</w:t>
      </w:r>
      <w:r w:rsidR="00C91CE1">
        <w:t>WH.</w:t>
      </w:r>
    </w:p>
    <w:p w14:paraId="7DCD5897" w14:textId="77777777" w:rsidR="00C91CE1" w:rsidRDefault="00C91CE1" w:rsidP="00FE3988">
      <w:pPr>
        <w:pStyle w:val="NoSpacing"/>
        <w:ind w:left="720" w:hanging="720"/>
        <w:jc w:val="both"/>
      </w:pPr>
    </w:p>
    <w:p w14:paraId="0F9B92EE" w14:textId="7FC94706" w:rsidR="00F20344" w:rsidRDefault="00F644AC" w:rsidP="001D4FB4">
      <w:pPr>
        <w:pStyle w:val="NoSpacing"/>
        <w:ind w:left="720" w:hanging="720"/>
        <w:jc w:val="both"/>
      </w:pPr>
      <w:r>
        <w:t>5.</w:t>
      </w:r>
      <w:r w:rsidR="001F3B5E">
        <w:t>1</w:t>
      </w:r>
      <w:r w:rsidR="0042624D">
        <w:t xml:space="preserve">     During this reporting period the Panel </w:t>
      </w:r>
      <w:r w:rsidR="00436A8B">
        <w:t>continued</w:t>
      </w:r>
      <w:r w:rsidR="0042624D">
        <w:t xml:space="preserve"> to meet </w:t>
      </w:r>
      <w:r w:rsidR="00F0339A">
        <w:t xml:space="preserve">online </w:t>
      </w:r>
      <w:r w:rsidR="00205CB8">
        <w:t xml:space="preserve">every two months; </w:t>
      </w:r>
      <w:r w:rsidR="003D636A">
        <w:t>however,</w:t>
      </w:r>
      <w:r w:rsidR="00205CB8">
        <w:t xml:space="preserve"> have now returned to face to face meetings.</w:t>
      </w:r>
    </w:p>
    <w:p w14:paraId="1CDA261B" w14:textId="77777777" w:rsidR="003D636A" w:rsidRDefault="003D636A" w:rsidP="001D4FB4">
      <w:pPr>
        <w:pStyle w:val="NoSpacing"/>
        <w:ind w:left="720" w:hanging="720"/>
        <w:jc w:val="both"/>
      </w:pPr>
    </w:p>
    <w:p w14:paraId="4EEFDD5E" w14:textId="64500A7C" w:rsidR="00DF2F8D" w:rsidRDefault="003D636A" w:rsidP="00410C38">
      <w:pPr>
        <w:pStyle w:val="NoSpacing"/>
        <w:ind w:left="720" w:hanging="720"/>
        <w:jc w:val="both"/>
      </w:pPr>
      <w:r>
        <w:t>5.</w:t>
      </w:r>
      <w:r w:rsidR="001F3B5E">
        <w:t>2</w:t>
      </w:r>
      <w:r>
        <w:t xml:space="preserve">      </w:t>
      </w:r>
      <w:r w:rsidR="00D54428">
        <w:t xml:space="preserve"> In the </w:t>
      </w:r>
      <w:r w:rsidR="00CE0A98">
        <w:t xml:space="preserve">last </w:t>
      </w:r>
      <w:r w:rsidR="005A0734">
        <w:t>year</w:t>
      </w:r>
      <w:r w:rsidR="00D54428">
        <w:t xml:space="preserve"> we’ve seen </w:t>
      </w:r>
      <w:r w:rsidR="00A874C9">
        <w:t>tenant members stepping down from the Panel</w:t>
      </w:r>
      <w:r w:rsidR="00CE0A98">
        <w:t xml:space="preserve"> and have </w:t>
      </w:r>
      <w:r w:rsidR="005A0734">
        <w:t xml:space="preserve">embarked on a recruitment drive. </w:t>
      </w:r>
      <w:r w:rsidR="00DF2F8D">
        <w:t>Four new members have recently joined the Panel, three of which are former members of our Tenants Forum.</w:t>
      </w:r>
    </w:p>
    <w:p w14:paraId="0EA52FE8" w14:textId="77777777" w:rsidR="008C651E" w:rsidRDefault="008C651E" w:rsidP="00410C38">
      <w:pPr>
        <w:pStyle w:val="NoSpacing"/>
        <w:ind w:left="720" w:hanging="720"/>
        <w:jc w:val="both"/>
      </w:pPr>
    </w:p>
    <w:p w14:paraId="0B6E668A" w14:textId="0ABBAF01" w:rsidR="008C651E" w:rsidRDefault="008C651E" w:rsidP="001E4E2F">
      <w:pPr>
        <w:pStyle w:val="NoSpacing"/>
        <w:ind w:left="709" w:hanging="709"/>
        <w:jc w:val="both"/>
      </w:pPr>
      <w:r>
        <w:t xml:space="preserve">5.3    Tenant members </w:t>
      </w:r>
      <w:r w:rsidR="001D1326">
        <w:t xml:space="preserve">of the Panel have been provided with a </w:t>
      </w:r>
      <w:r w:rsidR="00A553CB">
        <w:t xml:space="preserve">tour </w:t>
      </w:r>
      <w:r w:rsidR="00617A9A">
        <w:t xml:space="preserve">of </w:t>
      </w:r>
      <w:r w:rsidR="00A553CB">
        <w:t xml:space="preserve">some of </w:t>
      </w:r>
      <w:r w:rsidR="00617A9A">
        <w:t>our Schemes</w:t>
      </w:r>
      <w:r w:rsidR="00830653">
        <w:t xml:space="preserve">. The aim of the tour was to provide a great understanding of the different services provided by NWH, and also </w:t>
      </w:r>
      <w:r w:rsidR="00B84CA4">
        <w:t xml:space="preserve">the </w:t>
      </w:r>
      <w:r w:rsidR="00EC2A1E">
        <w:t xml:space="preserve">variety in the types and locality of our schemes. The Panel members visited </w:t>
      </w:r>
      <w:r w:rsidR="009A2DEA">
        <w:t>Pendinas Hostel, Cae Garnedd Extra Care Scheme, and three gen</w:t>
      </w:r>
      <w:r w:rsidR="00477C12">
        <w:t>eral housing schemes in Llain Cytir, Gerddi Canada, and Cae Bold.</w:t>
      </w:r>
    </w:p>
    <w:p w14:paraId="5CD32636" w14:textId="77777777" w:rsidR="001D4FB4" w:rsidRDefault="001D4FB4" w:rsidP="001D4FB4">
      <w:pPr>
        <w:pStyle w:val="NoSpacing"/>
        <w:ind w:left="720" w:hanging="720"/>
        <w:jc w:val="both"/>
        <w:rPr>
          <w:highlight w:val="yellow"/>
        </w:rPr>
      </w:pPr>
    </w:p>
    <w:p w14:paraId="4FD25E05" w14:textId="50CF9938" w:rsidR="00FE3988" w:rsidRDefault="00FE3988" w:rsidP="00790B3D">
      <w:pPr>
        <w:pStyle w:val="NoSpacing"/>
        <w:jc w:val="both"/>
        <w:rPr>
          <w:b/>
        </w:rPr>
      </w:pPr>
      <w:r>
        <w:rPr>
          <w:b/>
        </w:rPr>
        <w:t>6        Tenants Forum</w:t>
      </w:r>
    </w:p>
    <w:p w14:paraId="651AE4BD" w14:textId="77777777" w:rsidR="00664448" w:rsidRDefault="00B538B2" w:rsidP="00724487">
      <w:pPr>
        <w:pStyle w:val="NoSpacing"/>
        <w:jc w:val="both"/>
      </w:pPr>
      <w:r>
        <w:t xml:space="preserve">     </w:t>
      </w:r>
      <w:r w:rsidR="00FE3988">
        <w:t xml:space="preserve">     </w:t>
      </w:r>
      <w:r w:rsidR="00724487">
        <w:t>Th</w:t>
      </w:r>
      <w:r w:rsidR="00664448">
        <w:t>e</w:t>
      </w:r>
      <w:r w:rsidR="00724487">
        <w:t xml:space="preserve"> reporting period </w:t>
      </w:r>
      <w:r w:rsidR="00664448">
        <w:t xml:space="preserve">of April 21 to March 22 </w:t>
      </w:r>
      <w:r w:rsidR="00724487">
        <w:t xml:space="preserve">was the first full year of the Tenants </w:t>
      </w:r>
    </w:p>
    <w:p w14:paraId="39EC65DF" w14:textId="5C16BE15" w:rsidR="00FE3988" w:rsidRDefault="00664448" w:rsidP="00724487">
      <w:pPr>
        <w:pStyle w:val="NoSpacing"/>
        <w:jc w:val="both"/>
      </w:pPr>
      <w:r>
        <w:t xml:space="preserve">          </w:t>
      </w:r>
      <w:r w:rsidR="00724487">
        <w:t>Forum since it was created.</w:t>
      </w:r>
    </w:p>
    <w:p w14:paraId="287B45C6" w14:textId="1C3083BD" w:rsidR="004E3B92" w:rsidRDefault="004E3B92" w:rsidP="00790B3D">
      <w:pPr>
        <w:pStyle w:val="NoSpacing"/>
        <w:jc w:val="both"/>
      </w:pPr>
    </w:p>
    <w:p w14:paraId="76C3B94B" w14:textId="57B01738" w:rsidR="00F0339A" w:rsidRDefault="008737CA" w:rsidP="001D4FB4">
      <w:pPr>
        <w:pStyle w:val="NoSpacing"/>
        <w:jc w:val="both"/>
      </w:pPr>
      <w:r>
        <w:t>6.</w:t>
      </w:r>
      <w:r w:rsidR="00B538B2">
        <w:t>1</w:t>
      </w:r>
      <w:r>
        <w:t xml:space="preserve">    </w:t>
      </w:r>
      <w:r w:rsidR="00087351">
        <w:t xml:space="preserve"> </w:t>
      </w:r>
      <w:r w:rsidR="00F0339A">
        <w:t xml:space="preserve">It meets on a regular basis </w:t>
      </w:r>
      <w:r w:rsidR="00F0339A" w:rsidRPr="00F0339A">
        <w:t>and provide</w:t>
      </w:r>
      <w:r w:rsidR="00F0339A">
        <w:t xml:space="preserve">s its members </w:t>
      </w:r>
      <w:r w:rsidR="00F0339A" w:rsidRPr="00F0339A">
        <w:t xml:space="preserve">with an opportunity to obtain </w:t>
      </w:r>
    </w:p>
    <w:p w14:paraId="5A4709B0" w14:textId="388DB8D0" w:rsidR="003D25EC" w:rsidRDefault="00F0339A" w:rsidP="001D4FB4">
      <w:pPr>
        <w:pStyle w:val="NoSpacing"/>
        <w:jc w:val="both"/>
      </w:pPr>
      <w:r>
        <w:t xml:space="preserve">         </w:t>
      </w:r>
      <w:r w:rsidR="00087351">
        <w:t xml:space="preserve"> </w:t>
      </w:r>
      <w:r w:rsidR="003D25EC" w:rsidRPr="00F0339A">
        <w:t>Information</w:t>
      </w:r>
      <w:r w:rsidR="003D25EC">
        <w:t>,</w:t>
      </w:r>
      <w:r w:rsidRPr="00F0339A">
        <w:t xml:space="preserve"> influence our decision making, and strengthen our services.</w:t>
      </w:r>
      <w:r w:rsidR="003D25EC">
        <w:t xml:space="preserve"> The </w:t>
      </w:r>
      <w:r w:rsidRPr="00F0339A">
        <w:t>aim</w:t>
      </w:r>
      <w:r w:rsidR="003D25EC">
        <w:t xml:space="preserve"> is</w:t>
      </w:r>
      <w:r w:rsidRPr="00F0339A">
        <w:t xml:space="preserve"> to </w:t>
      </w:r>
    </w:p>
    <w:p w14:paraId="408142BB" w14:textId="2FF7DE74" w:rsidR="003D25EC" w:rsidRDefault="003D25EC" w:rsidP="001D4FB4">
      <w:pPr>
        <w:pStyle w:val="NoSpacing"/>
        <w:jc w:val="both"/>
      </w:pPr>
      <w:r>
        <w:t xml:space="preserve">         </w:t>
      </w:r>
      <w:r w:rsidR="00087351">
        <w:t xml:space="preserve"> </w:t>
      </w:r>
      <w:r w:rsidR="00F0339A" w:rsidRPr="00F0339A">
        <w:t xml:space="preserve">dedicate each meeting to a particular topic, allowing members to learn more about </w:t>
      </w:r>
      <w:r>
        <w:t xml:space="preserve"> </w:t>
      </w:r>
    </w:p>
    <w:p w14:paraId="1FA9CACB" w14:textId="531DC847" w:rsidR="003D25EC" w:rsidRDefault="003D25EC" w:rsidP="001D4FB4">
      <w:pPr>
        <w:pStyle w:val="NoSpacing"/>
        <w:jc w:val="both"/>
      </w:pPr>
      <w:r>
        <w:t xml:space="preserve">         </w:t>
      </w:r>
      <w:r w:rsidR="00087351">
        <w:t xml:space="preserve"> </w:t>
      </w:r>
      <w:r w:rsidR="00F0339A" w:rsidRPr="00F0339A">
        <w:t xml:space="preserve">North Wales Housing, and provide input and feedback to improve the services we </w:t>
      </w:r>
    </w:p>
    <w:p w14:paraId="0FA2142D" w14:textId="38993837" w:rsidR="00F13916" w:rsidRDefault="003D25EC" w:rsidP="001D4FB4">
      <w:pPr>
        <w:pStyle w:val="NoSpacing"/>
        <w:jc w:val="both"/>
      </w:pPr>
      <w:r>
        <w:t xml:space="preserve">         </w:t>
      </w:r>
      <w:r w:rsidR="00087351">
        <w:t xml:space="preserve"> </w:t>
      </w:r>
      <w:r w:rsidR="00F0339A" w:rsidRPr="00F0339A">
        <w:t>provide.</w:t>
      </w:r>
    </w:p>
    <w:p w14:paraId="24DD7F8F" w14:textId="77777777" w:rsidR="00F95091" w:rsidRDefault="00F95091" w:rsidP="001D4FB4">
      <w:pPr>
        <w:pStyle w:val="NoSpacing"/>
        <w:jc w:val="both"/>
      </w:pPr>
    </w:p>
    <w:p w14:paraId="4622248E" w14:textId="1B5F1BB5" w:rsidR="0065480F" w:rsidRDefault="00F95091" w:rsidP="001D4FB4">
      <w:pPr>
        <w:pStyle w:val="NoSpacing"/>
        <w:jc w:val="both"/>
      </w:pPr>
      <w:r>
        <w:t>6.</w:t>
      </w:r>
      <w:r w:rsidR="00B538B2">
        <w:t>2</w:t>
      </w:r>
      <w:r>
        <w:t xml:space="preserve">   </w:t>
      </w:r>
      <w:r w:rsidR="00041490">
        <w:t xml:space="preserve">  </w:t>
      </w:r>
      <w:r w:rsidR="0094540E">
        <w:t>During this reporting period we’ve had</w:t>
      </w:r>
      <w:r>
        <w:t xml:space="preserve"> </w:t>
      </w:r>
      <w:r w:rsidR="0094540E">
        <w:t>7</w:t>
      </w:r>
      <w:r>
        <w:t xml:space="preserve"> members</w:t>
      </w:r>
      <w:r w:rsidR="0028304C">
        <w:t>.</w:t>
      </w:r>
      <w:r w:rsidR="0094540E">
        <w:t xml:space="preserve"> The Forum </w:t>
      </w:r>
      <w:r>
        <w:t xml:space="preserve">has </w:t>
      </w:r>
      <w:r w:rsidR="0065480F">
        <w:t xml:space="preserve">  </w:t>
      </w:r>
    </w:p>
    <w:p w14:paraId="7CC6717D" w14:textId="77777777" w:rsidR="0028304C" w:rsidRDefault="0065480F" w:rsidP="0028304C">
      <w:pPr>
        <w:pStyle w:val="NoSpacing"/>
        <w:jc w:val="both"/>
      </w:pPr>
      <w:r>
        <w:t xml:space="preserve">          been meeting</w:t>
      </w:r>
      <w:r w:rsidR="00F95091">
        <w:t xml:space="preserve"> online via </w:t>
      </w:r>
      <w:r>
        <w:t xml:space="preserve">Microsoft </w:t>
      </w:r>
      <w:r w:rsidR="00F95091">
        <w:t>Teams</w:t>
      </w:r>
      <w:r w:rsidR="0028304C">
        <w:t xml:space="preserve"> and has been involved in the following:</w:t>
      </w:r>
    </w:p>
    <w:p w14:paraId="399D6553" w14:textId="62A7BDC4" w:rsidR="00530CC6" w:rsidRDefault="00026D3A" w:rsidP="0028304C">
      <w:pPr>
        <w:pStyle w:val="NoSpacing"/>
        <w:numPr>
          <w:ilvl w:val="0"/>
          <w:numId w:val="5"/>
        </w:numPr>
        <w:ind w:left="1276" w:hanging="425"/>
        <w:jc w:val="both"/>
      </w:pPr>
      <w:r>
        <w:t>Anti-Social Behaviour – Reviewed current ASB procedures and provided input and feedback</w:t>
      </w:r>
    </w:p>
    <w:p w14:paraId="63890AE5" w14:textId="232BE050" w:rsidR="0065480F" w:rsidRDefault="0065480F" w:rsidP="00D97189">
      <w:pPr>
        <w:pStyle w:val="NoSpacing"/>
        <w:numPr>
          <w:ilvl w:val="0"/>
          <w:numId w:val="5"/>
        </w:numPr>
        <w:ind w:left="1276"/>
        <w:jc w:val="both"/>
      </w:pPr>
      <w:r>
        <w:t>Tenant Participation – reviewed current practices</w:t>
      </w:r>
    </w:p>
    <w:p w14:paraId="3FE6C5FA" w14:textId="61957609" w:rsidR="00BE4B1B" w:rsidRDefault="00BE4B1B" w:rsidP="00D97189">
      <w:pPr>
        <w:pStyle w:val="NoSpacing"/>
        <w:numPr>
          <w:ilvl w:val="0"/>
          <w:numId w:val="5"/>
        </w:numPr>
        <w:ind w:left="1276"/>
        <w:jc w:val="both"/>
      </w:pPr>
      <w:r>
        <w:t>Reviewed sign up process for new tenants</w:t>
      </w:r>
    </w:p>
    <w:p w14:paraId="0FFD5A67" w14:textId="25A0F290" w:rsidR="00BE4B1B" w:rsidRDefault="0045696B" w:rsidP="00D97189">
      <w:pPr>
        <w:pStyle w:val="NoSpacing"/>
        <w:numPr>
          <w:ilvl w:val="0"/>
          <w:numId w:val="5"/>
        </w:numPr>
        <w:ind w:left="1276"/>
        <w:jc w:val="both"/>
      </w:pPr>
      <w:r>
        <w:t>NWH website and information</w:t>
      </w:r>
      <w:r w:rsidR="00121027">
        <w:t xml:space="preserve"> made available to </w:t>
      </w:r>
      <w:r w:rsidR="007D725A">
        <w:t>tenants</w:t>
      </w:r>
    </w:p>
    <w:p w14:paraId="7C306FE8" w14:textId="3355825E" w:rsidR="007D725A" w:rsidRPr="00376E09" w:rsidRDefault="007D725A" w:rsidP="00D97189">
      <w:pPr>
        <w:pStyle w:val="NoSpacing"/>
        <w:numPr>
          <w:ilvl w:val="0"/>
          <w:numId w:val="5"/>
        </w:numPr>
        <w:ind w:left="1276"/>
        <w:jc w:val="both"/>
      </w:pPr>
      <w:r>
        <w:t>Rent affordability and services charges</w:t>
      </w:r>
    </w:p>
    <w:p w14:paraId="383997CE" w14:textId="77777777" w:rsidR="00803654" w:rsidRDefault="00803654" w:rsidP="00790B3D">
      <w:pPr>
        <w:pStyle w:val="NoSpacing"/>
        <w:jc w:val="both"/>
        <w:rPr>
          <w:b/>
        </w:rPr>
      </w:pPr>
    </w:p>
    <w:p w14:paraId="258F527C" w14:textId="1CD00125" w:rsidR="009B286A" w:rsidRDefault="00803654" w:rsidP="00790B3D">
      <w:pPr>
        <w:pStyle w:val="NoSpacing"/>
        <w:jc w:val="both"/>
        <w:rPr>
          <w:bCs/>
        </w:rPr>
      </w:pPr>
      <w:r w:rsidRPr="001E6634">
        <w:rPr>
          <w:bCs/>
        </w:rPr>
        <w:t>6.</w:t>
      </w:r>
      <w:r w:rsidR="001E6634">
        <w:rPr>
          <w:bCs/>
        </w:rPr>
        <w:t>3</w:t>
      </w:r>
      <w:r w:rsidRPr="001E6634">
        <w:rPr>
          <w:bCs/>
        </w:rPr>
        <w:t xml:space="preserve">   </w:t>
      </w:r>
      <w:r w:rsidR="003A4A2E">
        <w:rPr>
          <w:bCs/>
        </w:rPr>
        <w:t xml:space="preserve">Forum member Bethan has said the following about her experience on the Forum: </w:t>
      </w:r>
      <w:r w:rsidR="009B286A">
        <w:rPr>
          <w:bCs/>
        </w:rPr>
        <w:t xml:space="preserve"> </w:t>
      </w:r>
    </w:p>
    <w:p w14:paraId="37A59AA4" w14:textId="77777777" w:rsidR="001E4E2F" w:rsidRDefault="009B286A" w:rsidP="00790B3D">
      <w:pPr>
        <w:pStyle w:val="NoSpacing"/>
        <w:jc w:val="both"/>
        <w:rPr>
          <w:bCs/>
        </w:rPr>
      </w:pPr>
      <w:r>
        <w:rPr>
          <w:bCs/>
        </w:rPr>
        <w:t xml:space="preserve">      </w:t>
      </w:r>
    </w:p>
    <w:p w14:paraId="46FDAF30" w14:textId="62B213F6" w:rsidR="001E4E2F" w:rsidRDefault="001E4E2F" w:rsidP="00790B3D">
      <w:pPr>
        <w:pStyle w:val="NoSpacing"/>
        <w:jc w:val="both"/>
        <w:rPr>
          <w:rStyle w:val="Emphasis"/>
          <w:rFonts w:ascii="Arial" w:hAnsi="Arial" w:cs="Arial"/>
          <w:color w:val="000000"/>
          <w:shd w:val="clear" w:color="auto" w:fill="FFFFFF"/>
        </w:rPr>
      </w:pPr>
      <w:r>
        <w:rPr>
          <w:bCs/>
        </w:rPr>
        <w:t xml:space="preserve">      </w:t>
      </w:r>
      <w:r w:rsidR="009B286A">
        <w:rPr>
          <w:bCs/>
        </w:rPr>
        <w:t xml:space="preserve"> “</w:t>
      </w:r>
      <w:r w:rsidR="009B286A" w:rsidRPr="009B286A">
        <w:rPr>
          <w:rStyle w:val="Emphasis"/>
          <w:rFonts w:ascii="Arial" w:hAnsi="Arial" w:cs="Arial"/>
          <w:color w:val="000000"/>
          <w:shd w:val="clear" w:color="auto" w:fill="FFFFFF"/>
        </w:rPr>
        <w:t xml:space="preserve">Being part of the tenant’s forum gives us a voice – sometimes as a landlord North </w:t>
      </w:r>
      <w:r w:rsidR="009B286A">
        <w:rPr>
          <w:rStyle w:val="Emphasis"/>
          <w:rFonts w:ascii="Arial" w:hAnsi="Arial" w:cs="Arial"/>
          <w:color w:val="000000"/>
          <w:shd w:val="clear" w:color="auto" w:fill="FFFFFF"/>
        </w:rPr>
        <w:t xml:space="preserve"> </w:t>
      </w:r>
    </w:p>
    <w:p w14:paraId="1D0BDD12" w14:textId="77777777" w:rsidR="001E4E2F" w:rsidRDefault="001E4E2F" w:rsidP="00790B3D">
      <w:pPr>
        <w:pStyle w:val="NoSpacing"/>
        <w:jc w:val="both"/>
        <w:rPr>
          <w:rStyle w:val="Emphasis"/>
          <w:rFonts w:ascii="Arial" w:hAnsi="Arial" w:cs="Arial"/>
          <w:color w:val="000000"/>
          <w:shd w:val="clear" w:color="auto" w:fill="FFFFFF"/>
        </w:rPr>
      </w:pPr>
      <w:r>
        <w:rPr>
          <w:rStyle w:val="Emphasis"/>
          <w:rFonts w:ascii="Arial" w:hAnsi="Arial" w:cs="Arial"/>
          <w:color w:val="000000"/>
          <w:shd w:val="clear" w:color="auto" w:fill="FFFFFF"/>
        </w:rPr>
        <w:t xml:space="preserve">        </w:t>
      </w:r>
      <w:r w:rsidR="009B286A" w:rsidRPr="009B286A">
        <w:rPr>
          <w:rStyle w:val="Emphasis"/>
          <w:rFonts w:ascii="Arial" w:hAnsi="Arial" w:cs="Arial"/>
          <w:color w:val="000000"/>
          <w:shd w:val="clear" w:color="auto" w:fill="FFFFFF"/>
        </w:rPr>
        <w:t xml:space="preserve">Wales Housing might have different priorities and systems that might overlook what we </w:t>
      </w:r>
      <w:r>
        <w:rPr>
          <w:rStyle w:val="Emphasis"/>
          <w:rFonts w:ascii="Arial" w:hAnsi="Arial" w:cs="Arial"/>
          <w:color w:val="000000"/>
          <w:shd w:val="clear" w:color="auto" w:fill="FFFFFF"/>
        </w:rPr>
        <w:t xml:space="preserve"> </w:t>
      </w:r>
    </w:p>
    <w:p w14:paraId="541C5164" w14:textId="77777777" w:rsidR="001E4E2F" w:rsidRDefault="001E4E2F" w:rsidP="00790B3D">
      <w:pPr>
        <w:pStyle w:val="NoSpacing"/>
        <w:jc w:val="both"/>
        <w:rPr>
          <w:rStyle w:val="Emphasis"/>
          <w:rFonts w:ascii="Arial" w:hAnsi="Arial" w:cs="Arial"/>
          <w:color w:val="000000"/>
          <w:shd w:val="clear" w:color="auto" w:fill="FFFFFF"/>
        </w:rPr>
      </w:pPr>
      <w:r>
        <w:rPr>
          <w:rStyle w:val="Emphasis"/>
          <w:rFonts w:ascii="Arial" w:hAnsi="Arial" w:cs="Arial"/>
          <w:color w:val="000000"/>
          <w:shd w:val="clear" w:color="auto" w:fill="FFFFFF"/>
        </w:rPr>
        <w:t xml:space="preserve">       </w:t>
      </w:r>
      <w:r w:rsidR="009B286A" w:rsidRPr="009B286A">
        <w:rPr>
          <w:rStyle w:val="Emphasis"/>
          <w:rFonts w:ascii="Arial" w:hAnsi="Arial" w:cs="Arial"/>
          <w:color w:val="000000"/>
          <w:shd w:val="clear" w:color="auto" w:fill="FFFFFF"/>
        </w:rPr>
        <w:t xml:space="preserve">need, so our input helps develop the bigger picture.  We are a group of tenants from </w:t>
      </w:r>
    </w:p>
    <w:p w14:paraId="3369F3A9" w14:textId="77777777" w:rsidR="001E4E2F" w:rsidRDefault="001E4E2F" w:rsidP="00790B3D">
      <w:pPr>
        <w:pStyle w:val="NoSpacing"/>
        <w:jc w:val="both"/>
        <w:rPr>
          <w:rStyle w:val="Emphasis"/>
          <w:rFonts w:ascii="Arial" w:hAnsi="Arial" w:cs="Arial"/>
          <w:color w:val="000000"/>
          <w:shd w:val="clear" w:color="auto" w:fill="FFFFFF"/>
        </w:rPr>
      </w:pPr>
      <w:r>
        <w:rPr>
          <w:rStyle w:val="Emphasis"/>
          <w:rFonts w:ascii="Arial" w:hAnsi="Arial" w:cs="Arial"/>
          <w:color w:val="000000"/>
          <w:shd w:val="clear" w:color="auto" w:fill="FFFFFF"/>
        </w:rPr>
        <w:t xml:space="preserve">       </w:t>
      </w:r>
      <w:r w:rsidR="009B286A" w:rsidRPr="009B286A">
        <w:rPr>
          <w:rStyle w:val="Emphasis"/>
          <w:rFonts w:ascii="Arial" w:hAnsi="Arial" w:cs="Arial"/>
          <w:color w:val="000000"/>
          <w:shd w:val="clear" w:color="auto" w:fill="FFFFFF"/>
        </w:rPr>
        <w:t xml:space="preserve">different locations and a range of ages, feedback we give helps North Wales Housing </w:t>
      </w:r>
    </w:p>
    <w:p w14:paraId="04995483" w14:textId="3C2138EF" w:rsidR="00FE3988" w:rsidRPr="009B286A" w:rsidRDefault="001E4E2F" w:rsidP="00790B3D">
      <w:pPr>
        <w:pStyle w:val="NoSpacing"/>
        <w:jc w:val="both"/>
        <w:rPr>
          <w:bCs/>
        </w:rPr>
      </w:pPr>
      <w:r>
        <w:rPr>
          <w:rStyle w:val="Emphasis"/>
          <w:rFonts w:ascii="Arial" w:hAnsi="Arial" w:cs="Arial"/>
          <w:color w:val="000000"/>
          <w:shd w:val="clear" w:color="auto" w:fill="FFFFFF"/>
        </w:rPr>
        <w:t xml:space="preserve">       </w:t>
      </w:r>
      <w:r w:rsidR="009B286A" w:rsidRPr="009B286A">
        <w:rPr>
          <w:rStyle w:val="Emphasis"/>
          <w:rFonts w:ascii="Arial" w:hAnsi="Arial" w:cs="Arial"/>
          <w:color w:val="000000"/>
          <w:shd w:val="clear" w:color="auto" w:fill="FFFFFF"/>
        </w:rPr>
        <w:t>see the effect on the tenant to develop a better tenant experience for others.”</w:t>
      </w:r>
    </w:p>
    <w:p w14:paraId="5ACA8EC6" w14:textId="77777777" w:rsidR="00803654" w:rsidRDefault="00803654" w:rsidP="00790B3D">
      <w:pPr>
        <w:pStyle w:val="NoSpacing"/>
        <w:jc w:val="both"/>
        <w:rPr>
          <w:bCs/>
        </w:rPr>
      </w:pPr>
    </w:p>
    <w:p w14:paraId="3F3E8007" w14:textId="68EA7ED4" w:rsidR="005E6923" w:rsidRDefault="008C6B62" w:rsidP="00790B3D">
      <w:pPr>
        <w:pStyle w:val="NoSpacing"/>
        <w:jc w:val="both"/>
        <w:rPr>
          <w:bCs/>
        </w:rPr>
      </w:pPr>
      <w:r w:rsidRPr="008C6B62">
        <w:rPr>
          <w:bCs/>
        </w:rPr>
        <w:t>6.</w:t>
      </w:r>
      <w:r w:rsidR="001E6634">
        <w:rPr>
          <w:bCs/>
        </w:rPr>
        <w:t>4</w:t>
      </w:r>
      <w:r w:rsidRPr="008C6B62">
        <w:rPr>
          <w:bCs/>
        </w:rPr>
        <w:t xml:space="preserve">   </w:t>
      </w:r>
      <w:r>
        <w:rPr>
          <w:bCs/>
        </w:rPr>
        <w:t xml:space="preserve">3 of the </w:t>
      </w:r>
      <w:r w:rsidR="00E73D7F">
        <w:rPr>
          <w:bCs/>
        </w:rPr>
        <w:t>7 members have moved onto the Tenants &amp; Communities Panel</w:t>
      </w:r>
      <w:r w:rsidR="005E6923">
        <w:rPr>
          <w:bCs/>
        </w:rPr>
        <w:t xml:space="preserve">, and a </w:t>
      </w:r>
    </w:p>
    <w:p w14:paraId="117C53AC" w14:textId="77777777" w:rsidR="009B286A" w:rsidRDefault="005E6923" w:rsidP="00790B3D">
      <w:pPr>
        <w:pStyle w:val="NoSpacing"/>
        <w:jc w:val="both"/>
        <w:rPr>
          <w:bCs/>
        </w:rPr>
      </w:pPr>
      <w:r>
        <w:rPr>
          <w:bCs/>
        </w:rPr>
        <w:t xml:space="preserve">        recruitment drive has been undertaken to attract new members. </w:t>
      </w:r>
      <w:r w:rsidR="000613DE">
        <w:rPr>
          <w:bCs/>
        </w:rPr>
        <w:t xml:space="preserve">Members progressing </w:t>
      </w:r>
      <w:r w:rsidR="009B286A">
        <w:rPr>
          <w:bCs/>
        </w:rPr>
        <w:t xml:space="preserve"> </w:t>
      </w:r>
    </w:p>
    <w:p w14:paraId="6E5988DD" w14:textId="77777777" w:rsidR="004B1F91" w:rsidRDefault="009B286A" w:rsidP="00790B3D">
      <w:pPr>
        <w:pStyle w:val="NoSpacing"/>
        <w:jc w:val="both"/>
        <w:rPr>
          <w:bCs/>
        </w:rPr>
      </w:pPr>
      <w:r>
        <w:rPr>
          <w:bCs/>
        </w:rPr>
        <w:t xml:space="preserve">        </w:t>
      </w:r>
      <w:r w:rsidR="000613DE">
        <w:rPr>
          <w:bCs/>
        </w:rPr>
        <w:t>from the Forum to the Tenants &amp; Communities Panel can be</w:t>
      </w:r>
      <w:r>
        <w:rPr>
          <w:bCs/>
        </w:rPr>
        <w:t xml:space="preserve"> </w:t>
      </w:r>
      <w:r w:rsidR="000613DE">
        <w:rPr>
          <w:bCs/>
        </w:rPr>
        <w:t xml:space="preserve">seen as a success, and </w:t>
      </w:r>
    </w:p>
    <w:p w14:paraId="7AACB47F" w14:textId="60E64F67" w:rsidR="000613DE" w:rsidRDefault="004B1F91" w:rsidP="00790B3D">
      <w:pPr>
        <w:pStyle w:val="NoSpacing"/>
        <w:jc w:val="both"/>
        <w:rPr>
          <w:bCs/>
        </w:rPr>
      </w:pPr>
      <w:r>
        <w:rPr>
          <w:bCs/>
        </w:rPr>
        <w:t xml:space="preserve">        </w:t>
      </w:r>
      <w:r w:rsidR="000613DE">
        <w:rPr>
          <w:bCs/>
        </w:rPr>
        <w:t>hopefully a regular occurrence in the future.</w:t>
      </w:r>
    </w:p>
    <w:p w14:paraId="61DA15B4" w14:textId="77777777" w:rsidR="001E6634" w:rsidRDefault="001E6634" w:rsidP="00790B3D">
      <w:pPr>
        <w:pStyle w:val="NoSpacing"/>
        <w:jc w:val="both"/>
        <w:rPr>
          <w:bCs/>
        </w:rPr>
      </w:pPr>
    </w:p>
    <w:p w14:paraId="117376D2" w14:textId="39FA8C5E" w:rsidR="002D4D2F" w:rsidRDefault="001E6634" w:rsidP="00790B3D">
      <w:pPr>
        <w:pStyle w:val="NoSpacing"/>
        <w:jc w:val="both"/>
        <w:rPr>
          <w:bCs/>
        </w:rPr>
      </w:pPr>
      <w:r>
        <w:rPr>
          <w:bCs/>
        </w:rPr>
        <w:t>6.</w:t>
      </w:r>
      <w:r w:rsidR="004B1F91">
        <w:rPr>
          <w:bCs/>
        </w:rPr>
        <w:t>5</w:t>
      </w:r>
      <w:r>
        <w:rPr>
          <w:bCs/>
        </w:rPr>
        <w:t xml:space="preserve">  We’ve been </w:t>
      </w:r>
      <w:r w:rsidR="00920A04">
        <w:rPr>
          <w:bCs/>
        </w:rPr>
        <w:t xml:space="preserve">recruiting new members to the Forum, and the most successful recruitment </w:t>
      </w:r>
      <w:r w:rsidR="002D4D2F">
        <w:rPr>
          <w:bCs/>
        </w:rPr>
        <w:t xml:space="preserve"> </w:t>
      </w:r>
    </w:p>
    <w:p w14:paraId="1A037C96" w14:textId="77777777" w:rsidR="002D4D2F" w:rsidRDefault="002D4D2F" w:rsidP="00790B3D">
      <w:pPr>
        <w:pStyle w:val="NoSpacing"/>
        <w:jc w:val="both"/>
        <w:rPr>
          <w:bCs/>
        </w:rPr>
      </w:pPr>
      <w:r>
        <w:rPr>
          <w:bCs/>
        </w:rPr>
        <w:t xml:space="preserve">       </w:t>
      </w:r>
      <w:r w:rsidR="00920A04">
        <w:rPr>
          <w:bCs/>
        </w:rPr>
        <w:t>tool has been text messaging</w:t>
      </w:r>
      <w:r w:rsidR="00DC2499">
        <w:rPr>
          <w:bCs/>
        </w:rPr>
        <w:t xml:space="preserve">. We have used the usual methods of social media, email, </w:t>
      </w:r>
    </w:p>
    <w:p w14:paraId="201CD713" w14:textId="63E7D15A" w:rsidR="005B6FD3" w:rsidRDefault="002D4D2F" w:rsidP="00790B3D">
      <w:pPr>
        <w:pStyle w:val="NoSpacing"/>
        <w:jc w:val="both"/>
        <w:rPr>
          <w:bCs/>
        </w:rPr>
      </w:pPr>
      <w:r>
        <w:rPr>
          <w:bCs/>
        </w:rPr>
        <w:t xml:space="preserve">       </w:t>
      </w:r>
      <w:r w:rsidR="00CB11FB">
        <w:rPr>
          <w:bCs/>
        </w:rPr>
        <w:t>newsletter</w:t>
      </w:r>
      <w:r>
        <w:rPr>
          <w:bCs/>
        </w:rPr>
        <w:t xml:space="preserve">; however </w:t>
      </w:r>
      <w:r w:rsidR="00806F74">
        <w:rPr>
          <w:bCs/>
        </w:rPr>
        <w:t>8</w:t>
      </w:r>
      <w:r w:rsidR="005B6FD3">
        <w:rPr>
          <w:bCs/>
        </w:rPr>
        <w:t xml:space="preserve"> new members have registered for an introductory Forum meeting </w:t>
      </w:r>
    </w:p>
    <w:p w14:paraId="6269EF4D" w14:textId="26F77937" w:rsidR="001E6634" w:rsidRDefault="005B6FD3" w:rsidP="00790B3D">
      <w:pPr>
        <w:pStyle w:val="NoSpacing"/>
        <w:jc w:val="both"/>
        <w:rPr>
          <w:bCs/>
        </w:rPr>
      </w:pPr>
      <w:r>
        <w:rPr>
          <w:bCs/>
        </w:rPr>
        <w:t xml:space="preserve">       following receipt of a text message.</w:t>
      </w:r>
    </w:p>
    <w:p w14:paraId="55FF3E01" w14:textId="77777777" w:rsidR="006B7176" w:rsidRDefault="006B7176" w:rsidP="00790B3D">
      <w:pPr>
        <w:pStyle w:val="NoSpacing"/>
        <w:jc w:val="both"/>
        <w:rPr>
          <w:bCs/>
        </w:rPr>
      </w:pPr>
    </w:p>
    <w:p w14:paraId="38E7D88C" w14:textId="77777777" w:rsidR="009C686D" w:rsidRDefault="006B7176" w:rsidP="00790B3D">
      <w:pPr>
        <w:pStyle w:val="NoSpacing"/>
        <w:jc w:val="both"/>
        <w:rPr>
          <w:bCs/>
        </w:rPr>
      </w:pPr>
      <w:r>
        <w:rPr>
          <w:bCs/>
        </w:rPr>
        <w:t>6.6  Our Acti</w:t>
      </w:r>
      <w:r w:rsidR="009C686D">
        <w:rPr>
          <w:bCs/>
        </w:rPr>
        <w:t>on Plan</w:t>
      </w:r>
      <w:r w:rsidR="00AB32DB">
        <w:rPr>
          <w:bCs/>
        </w:rPr>
        <w:t xml:space="preserve"> highlights the requirement of managers and service areas to continually </w:t>
      </w:r>
    </w:p>
    <w:p w14:paraId="1A625FD8" w14:textId="264D1979" w:rsidR="003F38C4" w:rsidRPr="008C6B62" w:rsidRDefault="009C686D" w:rsidP="00790B3D">
      <w:pPr>
        <w:pStyle w:val="NoSpacing"/>
        <w:jc w:val="both"/>
        <w:rPr>
          <w:bCs/>
        </w:rPr>
      </w:pPr>
      <w:r>
        <w:rPr>
          <w:bCs/>
        </w:rPr>
        <w:t xml:space="preserve">       </w:t>
      </w:r>
      <w:r w:rsidR="00AB32DB">
        <w:rPr>
          <w:bCs/>
        </w:rPr>
        <w:t>take tenant parti</w:t>
      </w:r>
      <w:r>
        <w:rPr>
          <w:bCs/>
        </w:rPr>
        <w:t>cipation</w:t>
      </w:r>
      <w:r w:rsidR="00AB32DB">
        <w:rPr>
          <w:bCs/>
        </w:rPr>
        <w:t xml:space="preserve"> into account</w:t>
      </w:r>
      <w:r>
        <w:rPr>
          <w:bCs/>
        </w:rPr>
        <w:t xml:space="preserve"> consider how the Forum can have further input.</w:t>
      </w:r>
      <w:r w:rsidR="003F38C4">
        <w:rPr>
          <w:bCs/>
        </w:rPr>
        <w:t xml:space="preserve">      </w:t>
      </w:r>
    </w:p>
    <w:p w14:paraId="41BF5C77" w14:textId="77777777" w:rsidR="008C6B62" w:rsidRDefault="008C6B62" w:rsidP="00790B3D">
      <w:pPr>
        <w:pStyle w:val="NoSpacing"/>
        <w:jc w:val="both"/>
        <w:rPr>
          <w:b/>
        </w:rPr>
      </w:pPr>
    </w:p>
    <w:p w14:paraId="1F76EAF7" w14:textId="4F575046" w:rsidR="0091235D" w:rsidRDefault="009D2E94" w:rsidP="00790B3D">
      <w:pPr>
        <w:pStyle w:val="NoSpacing"/>
        <w:jc w:val="both"/>
        <w:rPr>
          <w:b/>
        </w:rPr>
      </w:pPr>
      <w:r>
        <w:rPr>
          <w:b/>
        </w:rPr>
        <w:t>7</w:t>
      </w:r>
      <w:r w:rsidR="00D67807">
        <w:rPr>
          <w:b/>
        </w:rPr>
        <w:t xml:space="preserve">       </w:t>
      </w:r>
      <w:r w:rsidR="00D67807" w:rsidRPr="00D67807">
        <w:rPr>
          <w:b/>
        </w:rPr>
        <w:t>Sounding Board</w:t>
      </w:r>
    </w:p>
    <w:p w14:paraId="70C3FBEA" w14:textId="3B88B1CC" w:rsidR="00D67807" w:rsidRDefault="003C6ECC" w:rsidP="00790B3D">
      <w:pPr>
        <w:pStyle w:val="NoSpacing"/>
        <w:jc w:val="both"/>
      </w:pPr>
      <w:r>
        <w:t xml:space="preserve">     </w:t>
      </w:r>
      <w:r w:rsidR="00D67807">
        <w:t xml:space="preserve">     The Sounding Board is a database of tenants who are interested in acting as a  </w:t>
      </w:r>
    </w:p>
    <w:p w14:paraId="6A69D7C9" w14:textId="2BD332BB" w:rsidR="00D67807" w:rsidRDefault="008B1AFD" w:rsidP="00790B3D">
      <w:pPr>
        <w:pStyle w:val="NoSpacing"/>
        <w:jc w:val="both"/>
      </w:pPr>
      <w:r>
        <w:t xml:space="preserve">          </w:t>
      </w:r>
      <w:r w:rsidR="00D67807">
        <w:t>‘reader’</w:t>
      </w:r>
      <w:r>
        <w:t xml:space="preserve"> of leaflets’, forms, policies etc. and providing feedback</w:t>
      </w:r>
      <w:r w:rsidR="00567D20">
        <w:t>.</w:t>
      </w:r>
    </w:p>
    <w:p w14:paraId="604DFBAF" w14:textId="2ABD5AEB" w:rsidR="00567D20" w:rsidRDefault="00567D20" w:rsidP="00790B3D">
      <w:pPr>
        <w:pStyle w:val="NoSpacing"/>
        <w:jc w:val="both"/>
      </w:pPr>
    </w:p>
    <w:p w14:paraId="0E528449" w14:textId="2391372F" w:rsidR="00567D20" w:rsidRDefault="00BE4E08" w:rsidP="00790B3D">
      <w:pPr>
        <w:pStyle w:val="NoSpacing"/>
        <w:jc w:val="both"/>
      </w:pPr>
      <w:r>
        <w:t>7</w:t>
      </w:r>
      <w:r w:rsidR="00FA70A9">
        <w:t>.</w:t>
      </w:r>
      <w:r w:rsidR="003C6ECC">
        <w:t>1</w:t>
      </w:r>
      <w:r w:rsidR="00FA70A9">
        <w:t xml:space="preserve">      There are 3</w:t>
      </w:r>
      <w:r w:rsidR="00BF6F85">
        <w:t>5</w:t>
      </w:r>
      <w:r w:rsidR="00567D20">
        <w:t xml:space="preserve"> </w:t>
      </w:r>
      <w:r w:rsidR="00A565BE">
        <w:t>members,</w:t>
      </w:r>
      <w:r w:rsidR="00567D20">
        <w:t xml:space="preserve"> and they were involved in the following areas of work during </w:t>
      </w:r>
    </w:p>
    <w:p w14:paraId="3B21122F" w14:textId="007A120B" w:rsidR="003F38C4" w:rsidRDefault="00FA70A9" w:rsidP="00372CFD">
      <w:pPr>
        <w:pStyle w:val="NoSpacing"/>
        <w:jc w:val="both"/>
      </w:pPr>
      <w:r>
        <w:t xml:space="preserve">           </w:t>
      </w:r>
      <w:r w:rsidR="00567D20">
        <w:t>this reporting period</w:t>
      </w:r>
      <w:r w:rsidR="00B910D7">
        <w:t>:</w:t>
      </w:r>
    </w:p>
    <w:p w14:paraId="7088E51D" w14:textId="633FDD25" w:rsidR="00AA52C2" w:rsidRDefault="00AA52C2" w:rsidP="00D97189">
      <w:pPr>
        <w:pStyle w:val="NoSpacing"/>
        <w:numPr>
          <w:ilvl w:val="0"/>
          <w:numId w:val="10"/>
        </w:numPr>
        <w:jc w:val="both"/>
      </w:pPr>
      <w:r w:rsidRPr="00AA52C2">
        <w:t xml:space="preserve">Rent </w:t>
      </w:r>
      <w:r w:rsidR="007D725A">
        <w:t xml:space="preserve">affordability </w:t>
      </w:r>
      <w:r w:rsidR="00372CFD">
        <w:t xml:space="preserve">and services </w:t>
      </w:r>
      <w:r w:rsidRPr="00AA52C2">
        <w:t>consultation</w:t>
      </w:r>
    </w:p>
    <w:p w14:paraId="53DA4069" w14:textId="77777777" w:rsidR="00372CFD" w:rsidRDefault="00AA52C2" w:rsidP="00D97189">
      <w:pPr>
        <w:pStyle w:val="NoSpacing"/>
        <w:numPr>
          <w:ilvl w:val="0"/>
          <w:numId w:val="10"/>
        </w:numPr>
        <w:jc w:val="both"/>
      </w:pPr>
      <w:r>
        <w:t>TPAS Cymru circulars and surveys</w:t>
      </w:r>
    </w:p>
    <w:p w14:paraId="5525D66B" w14:textId="58740C8E" w:rsidR="00AA52C2" w:rsidRDefault="00372CFD" w:rsidP="00D97189">
      <w:pPr>
        <w:pStyle w:val="NoSpacing"/>
        <w:numPr>
          <w:ilvl w:val="0"/>
          <w:numId w:val="10"/>
        </w:numPr>
        <w:jc w:val="both"/>
      </w:pPr>
      <w:r>
        <w:t>Chatbot testing</w:t>
      </w:r>
    </w:p>
    <w:p w14:paraId="1D4B3A49" w14:textId="745D4C2C" w:rsidR="00C271ED" w:rsidRDefault="00C271ED" w:rsidP="00D97189">
      <w:pPr>
        <w:pStyle w:val="NoSpacing"/>
        <w:numPr>
          <w:ilvl w:val="0"/>
          <w:numId w:val="10"/>
        </w:numPr>
        <w:jc w:val="both"/>
      </w:pPr>
      <w:r>
        <w:t xml:space="preserve">New </w:t>
      </w:r>
      <w:r w:rsidR="008D3D04">
        <w:t>tenants</w:t>
      </w:r>
      <w:r>
        <w:t xml:space="preserve"> sign up process</w:t>
      </w:r>
    </w:p>
    <w:p w14:paraId="7BAAE1C7" w14:textId="50833546" w:rsidR="003F38C4" w:rsidRDefault="003F38C4" w:rsidP="00D97189">
      <w:pPr>
        <w:pStyle w:val="NoSpacing"/>
        <w:numPr>
          <w:ilvl w:val="0"/>
          <w:numId w:val="10"/>
        </w:numPr>
        <w:jc w:val="both"/>
      </w:pPr>
      <w:r>
        <w:t xml:space="preserve">Anti-Social Behaviour </w:t>
      </w:r>
    </w:p>
    <w:p w14:paraId="42A3DD63" w14:textId="77777777" w:rsidR="004D7D4D" w:rsidRDefault="004D7D4D" w:rsidP="00806F74">
      <w:pPr>
        <w:pStyle w:val="NoSpacing"/>
        <w:jc w:val="both"/>
      </w:pPr>
    </w:p>
    <w:p w14:paraId="06D96D5C" w14:textId="77777777" w:rsidR="003F38C4" w:rsidRDefault="004D7D4D" w:rsidP="00806F74">
      <w:pPr>
        <w:pStyle w:val="NoSpacing"/>
        <w:jc w:val="both"/>
      </w:pPr>
      <w:r>
        <w:t xml:space="preserve">7.3   </w:t>
      </w:r>
      <w:r w:rsidR="003F38C4">
        <w:t>We n</w:t>
      </w:r>
      <w:r>
        <w:t xml:space="preserve">eed </w:t>
      </w:r>
      <w:r w:rsidR="004379D1">
        <w:t xml:space="preserve">to further utilise this group and offer more opportunities for them to </w:t>
      </w:r>
      <w:r w:rsidR="00B179A1">
        <w:t xml:space="preserve">provide </w:t>
      </w:r>
    </w:p>
    <w:p w14:paraId="44495996" w14:textId="77777777" w:rsidR="003F38C4" w:rsidRDefault="003F38C4" w:rsidP="00806F74">
      <w:pPr>
        <w:pStyle w:val="NoSpacing"/>
        <w:jc w:val="both"/>
      </w:pPr>
      <w:r>
        <w:lastRenderedPageBreak/>
        <w:t xml:space="preserve">        </w:t>
      </w:r>
      <w:r w:rsidR="00B179A1">
        <w:t>input and feedback. This is highlighted in our Action Plan</w:t>
      </w:r>
      <w:r w:rsidR="00CD0E68">
        <w:t xml:space="preserve"> and managers and service </w:t>
      </w:r>
    </w:p>
    <w:p w14:paraId="13D5658A" w14:textId="77777777" w:rsidR="003F38C4" w:rsidRDefault="003F38C4" w:rsidP="00806F74">
      <w:pPr>
        <w:pStyle w:val="NoSpacing"/>
        <w:jc w:val="both"/>
      </w:pPr>
      <w:r>
        <w:t xml:space="preserve">        </w:t>
      </w:r>
      <w:r w:rsidR="00CD0E68">
        <w:t xml:space="preserve">areas are to be regularly reminded to </w:t>
      </w:r>
      <w:r w:rsidR="00B44107">
        <w:t xml:space="preserve">consider tenant participation when developing </w:t>
      </w:r>
    </w:p>
    <w:p w14:paraId="28EA1F5F" w14:textId="7E3398D7" w:rsidR="000E02AD" w:rsidRDefault="003F38C4" w:rsidP="00806F74">
      <w:pPr>
        <w:pStyle w:val="NoSpacing"/>
        <w:jc w:val="both"/>
      </w:pPr>
      <w:r>
        <w:t xml:space="preserve">        </w:t>
      </w:r>
      <w:r w:rsidR="00B44107">
        <w:t>policies, procedures, reviewing services, or working on new projects.</w:t>
      </w:r>
    </w:p>
    <w:p w14:paraId="536D6C49" w14:textId="77777777" w:rsidR="00AD21DE" w:rsidRDefault="00AD21DE" w:rsidP="00096466">
      <w:pPr>
        <w:pStyle w:val="NoSpacing"/>
        <w:jc w:val="both"/>
      </w:pPr>
    </w:p>
    <w:p w14:paraId="2763FA87" w14:textId="34F3894B" w:rsidR="00635145" w:rsidRDefault="00635145" w:rsidP="00096466">
      <w:pPr>
        <w:pStyle w:val="NoSpacing"/>
        <w:jc w:val="both"/>
        <w:rPr>
          <w:b/>
          <w:bCs/>
        </w:rPr>
      </w:pPr>
      <w:r w:rsidRPr="00635145">
        <w:rPr>
          <w:b/>
          <w:bCs/>
        </w:rPr>
        <w:t xml:space="preserve">8       </w:t>
      </w:r>
      <w:r w:rsidR="00E06B32">
        <w:rPr>
          <w:b/>
          <w:bCs/>
        </w:rPr>
        <w:t>Profile of</w:t>
      </w:r>
      <w:r w:rsidR="00AD21DE" w:rsidRPr="00635145">
        <w:rPr>
          <w:b/>
          <w:bCs/>
        </w:rPr>
        <w:t xml:space="preserve"> tenants participating in the Tenants &amp; Communities Panel, Tenants </w:t>
      </w:r>
      <w:r>
        <w:rPr>
          <w:b/>
          <w:bCs/>
        </w:rPr>
        <w:t xml:space="preserve">     </w:t>
      </w:r>
    </w:p>
    <w:p w14:paraId="3F129DD4" w14:textId="77777777" w:rsidR="00E06B32" w:rsidRDefault="00635145" w:rsidP="00E06B32">
      <w:pPr>
        <w:pStyle w:val="NoSpacing"/>
        <w:jc w:val="both"/>
        <w:rPr>
          <w:b/>
          <w:bCs/>
        </w:rPr>
      </w:pPr>
      <w:r>
        <w:rPr>
          <w:b/>
          <w:bCs/>
        </w:rPr>
        <w:t xml:space="preserve">         </w:t>
      </w:r>
      <w:r w:rsidR="00AD21DE" w:rsidRPr="00635145">
        <w:rPr>
          <w:b/>
          <w:bCs/>
        </w:rPr>
        <w:t>Forum and Sounding Bo</w:t>
      </w:r>
      <w:r>
        <w:rPr>
          <w:b/>
          <w:bCs/>
        </w:rPr>
        <w:t>a</w:t>
      </w:r>
      <w:r w:rsidR="00AD21DE" w:rsidRPr="00635145">
        <w:rPr>
          <w:b/>
          <w:bCs/>
        </w:rPr>
        <w:t xml:space="preserve">rd </w:t>
      </w:r>
    </w:p>
    <w:p w14:paraId="0B7F9849" w14:textId="77777777" w:rsidR="006C2009" w:rsidRDefault="00E06B32" w:rsidP="00E06B32">
      <w:pPr>
        <w:pStyle w:val="NoSpacing"/>
        <w:jc w:val="both"/>
        <w:rPr>
          <w:rFonts w:cstheme="minorHAnsi"/>
          <w:color w:val="000000"/>
        </w:rPr>
      </w:pPr>
      <w:r>
        <w:rPr>
          <w:b/>
          <w:bCs/>
        </w:rPr>
        <w:t xml:space="preserve">        </w:t>
      </w:r>
      <w:r w:rsidRPr="00E06B32">
        <w:rPr>
          <w:rFonts w:cstheme="minorHAnsi"/>
          <w:color w:val="000000"/>
        </w:rPr>
        <w:t xml:space="preserve">The profile </w:t>
      </w:r>
      <w:r w:rsidR="006C2009">
        <w:rPr>
          <w:rFonts w:cstheme="minorHAnsi"/>
          <w:color w:val="000000"/>
        </w:rPr>
        <w:t>members are</w:t>
      </w:r>
      <w:r w:rsidRPr="00E06B32">
        <w:rPr>
          <w:rFonts w:cstheme="minorHAnsi"/>
          <w:color w:val="000000"/>
        </w:rPr>
        <w:t xml:space="preserve"> 88% from general needs housing, 8% from our older persons </w:t>
      </w:r>
    </w:p>
    <w:p w14:paraId="180988F9" w14:textId="77777777" w:rsidR="006C2009" w:rsidRDefault="006C2009" w:rsidP="006C2009">
      <w:pPr>
        <w:pStyle w:val="NoSpacing"/>
        <w:jc w:val="both"/>
        <w:rPr>
          <w:rFonts w:eastAsia="Times New Roman" w:cstheme="minorHAnsi"/>
          <w:color w:val="000000"/>
          <w:lang w:eastAsia="en-GB"/>
        </w:rPr>
      </w:pPr>
      <w:r>
        <w:rPr>
          <w:rFonts w:cstheme="minorHAnsi"/>
          <w:color w:val="000000"/>
        </w:rPr>
        <w:t xml:space="preserve">        </w:t>
      </w:r>
      <w:r w:rsidR="00E06B32" w:rsidRPr="00E06B32">
        <w:rPr>
          <w:rFonts w:cstheme="minorHAnsi"/>
          <w:color w:val="000000"/>
        </w:rPr>
        <w:t>and 4% from our Supported Housing.</w:t>
      </w:r>
      <w:r>
        <w:rPr>
          <w:rFonts w:cstheme="minorHAnsi"/>
          <w:color w:val="000000"/>
        </w:rPr>
        <w:t xml:space="preserve"> </w:t>
      </w:r>
      <w:r w:rsidR="00E06B32" w:rsidRPr="00E06B32">
        <w:rPr>
          <w:rFonts w:eastAsia="Times New Roman" w:cstheme="minorHAnsi"/>
          <w:color w:val="000000"/>
          <w:lang w:eastAsia="en-GB"/>
        </w:rPr>
        <w:t xml:space="preserve">53% of </w:t>
      </w:r>
      <w:r w:rsidR="00041285">
        <w:rPr>
          <w:rFonts w:eastAsia="Times New Roman" w:cstheme="minorHAnsi"/>
          <w:color w:val="000000"/>
          <w:lang w:eastAsia="en-GB"/>
        </w:rPr>
        <w:t>members</w:t>
      </w:r>
      <w:r w:rsidR="00E06B32" w:rsidRPr="00E06B32">
        <w:rPr>
          <w:rFonts w:eastAsia="Times New Roman" w:cstheme="minorHAnsi"/>
          <w:color w:val="000000"/>
          <w:lang w:eastAsia="en-GB"/>
        </w:rPr>
        <w:t xml:space="preserve"> live in Conwy, 39% in </w:t>
      </w:r>
    </w:p>
    <w:p w14:paraId="7805F03C" w14:textId="77777777" w:rsidR="00BF3D27" w:rsidRDefault="006C2009" w:rsidP="00BF3D27">
      <w:pPr>
        <w:pStyle w:val="NoSpacing"/>
        <w:jc w:val="both"/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 xml:space="preserve">        </w:t>
      </w:r>
      <w:r w:rsidR="00E06B32" w:rsidRPr="00E06B32">
        <w:rPr>
          <w:rFonts w:eastAsia="Times New Roman" w:cstheme="minorHAnsi"/>
          <w:color w:val="000000"/>
          <w:lang w:eastAsia="en-GB"/>
        </w:rPr>
        <w:t>Gwynedd, 6% in Ynys Mon and 2% in</w:t>
      </w:r>
      <w:r w:rsidR="00041285">
        <w:rPr>
          <w:rFonts w:eastAsia="Times New Roman" w:cstheme="minorHAnsi"/>
          <w:color w:val="000000"/>
          <w:lang w:eastAsia="en-GB"/>
        </w:rPr>
        <w:t xml:space="preserve"> Den</w:t>
      </w:r>
      <w:r w:rsidR="00821604">
        <w:rPr>
          <w:rFonts w:eastAsia="Times New Roman" w:cstheme="minorHAnsi"/>
          <w:color w:val="000000"/>
          <w:lang w:eastAsia="en-GB"/>
        </w:rPr>
        <w:t>bighshire.</w:t>
      </w:r>
      <w:r w:rsidR="00BF3D27">
        <w:rPr>
          <w:rFonts w:eastAsia="Times New Roman" w:cstheme="minorHAnsi"/>
          <w:color w:val="000000"/>
          <w:lang w:eastAsia="en-GB"/>
        </w:rPr>
        <w:t xml:space="preserve"> </w:t>
      </w:r>
      <w:r w:rsidR="00E06B32" w:rsidRPr="00E06B32">
        <w:rPr>
          <w:rFonts w:eastAsia="Times New Roman" w:cstheme="minorHAnsi"/>
          <w:color w:val="000000"/>
          <w:lang w:eastAsia="en-GB"/>
        </w:rPr>
        <w:t xml:space="preserve">The majority are female at 67% </w:t>
      </w:r>
    </w:p>
    <w:p w14:paraId="661176E5" w14:textId="000BA054" w:rsidR="00E06B32" w:rsidRPr="00E06B32" w:rsidRDefault="00BF3D27" w:rsidP="00BF3D27">
      <w:pPr>
        <w:pStyle w:val="NoSpacing"/>
        <w:jc w:val="both"/>
        <w:rPr>
          <w:rFonts w:cstheme="minorHAnsi"/>
          <w:color w:val="000000"/>
        </w:rPr>
      </w:pPr>
      <w:r>
        <w:rPr>
          <w:rFonts w:eastAsia="Times New Roman" w:cstheme="minorHAnsi"/>
          <w:color w:val="000000"/>
          <w:lang w:eastAsia="en-GB"/>
        </w:rPr>
        <w:t xml:space="preserve">        </w:t>
      </w:r>
      <w:r w:rsidR="00E06B32" w:rsidRPr="00E06B32">
        <w:rPr>
          <w:rFonts w:eastAsia="Times New Roman" w:cstheme="minorHAnsi"/>
          <w:color w:val="000000"/>
          <w:lang w:eastAsia="en-GB"/>
        </w:rPr>
        <w:t>and 39% have a disability, with 6% preferring not to say.</w:t>
      </w:r>
      <w:r>
        <w:rPr>
          <w:rFonts w:eastAsia="Times New Roman" w:cstheme="minorHAnsi"/>
          <w:color w:val="000000"/>
          <w:lang w:eastAsia="en-GB"/>
        </w:rPr>
        <w:t xml:space="preserve"> </w:t>
      </w:r>
      <w:r w:rsidR="00E06B32" w:rsidRPr="00E06B32">
        <w:rPr>
          <w:rFonts w:eastAsia="Times New Roman" w:cstheme="minorHAnsi"/>
          <w:color w:val="000000"/>
          <w:lang w:eastAsia="en-GB"/>
        </w:rPr>
        <w:t>Age is split evenly:</w:t>
      </w:r>
    </w:p>
    <w:p w14:paraId="470B0E5A" w14:textId="336AC2C4" w:rsidR="00E06B32" w:rsidRPr="00BF3D27" w:rsidRDefault="00E06B32" w:rsidP="00247598">
      <w:pPr>
        <w:pStyle w:val="ListParagraph"/>
        <w:numPr>
          <w:ilvl w:val="0"/>
          <w:numId w:val="33"/>
        </w:numPr>
        <w:spacing w:before="100" w:beforeAutospacing="1" w:after="100" w:afterAutospacing="1"/>
        <w:ind w:firstLine="414"/>
        <w:rPr>
          <w:rFonts w:asciiTheme="minorHAnsi" w:eastAsia="Times New Roman" w:hAnsiTheme="minorHAnsi" w:cstheme="minorHAnsi"/>
          <w:color w:val="000000"/>
          <w:lang w:eastAsia="en-GB"/>
        </w:rPr>
      </w:pPr>
      <w:r w:rsidRPr="00BF3D27">
        <w:rPr>
          <w:rFonts w:asciiTheme="minorHAnsi" w:eastAsia="Times New Roman" w:hAnsiTheme="minorHAnsi" w:cstheme="minorHAnsi"/>
          <w:color w:val="000000"/>
          <w:lang w:eastAsia="en-GB"/>
        </w:rPr>
        <w:t>18 – 24 6%</w:t>
      </w:r>
    </w:p>
    <w:p w14:paraId="0E326066" w14:textId="2B38268F" w:rsidR="00E06B32" w:rsidRPr="00BF3D27" w:rsidRDefault="00E06B32" w:rsidP="00247598">
      <w:pPr>
        <w:pStyle w:val="ListParagraph"/>
        <w:numPr>
          <w:ilvl w:val="0"/>
          <w:numId w:val="33"/>
        </w:numPr>
        <w:spacing w:before="100" w:beforeAutospacing="1" w:after="100" w:afterAutospacing="1"/>
        <w:ind w:firstLine="414"/>
        <w:rPr>
          <w:rFonts w:asciiTheme="minorHAnsi" w:eastAsia="Times New Roman" w:hAnsiTheme="minorHAnsi" w:cstheme="minorHAnsi"/>
          <w:color w:val="000000"/>
          <w:lang w:eastAsia="en-GB"/>
        </w:rPr>
      </w:pPr>
      <w:r w:rsidRPr="00BF3D27">
        <w:rPr>
          <w:rFonts w:asciiTheme="minorHAnsi" w:eastAsia="Times New Roman" w:hAnsiTheme="minorHAnsi" w:cstheme="minorHAnsi"/>
          <w:color w:val="000000"/>
          <w:lang w:eastAsia="en-GB"/>
        </w:rPr>
        <w:t>25 – 34 4%</w:t>
      </w:r>
    </w:p>
    <w:p w14:paraId="3DA8EA65" w14:textId="47A93672" w:rsidR="00E06B32" w:rsidRPr="00BF3D27" w:rsidRDefault="00E06B32" w:rsidP="00247598">
      <w:pPr>
        <w:pStyle w:val="ListParagraph"/>
        <w:numPr>
          <w:ilvl w:val="0"/>
          <w:numId w:val="33"/>
        </w:numPr>
        <w:spacing w:before="100" w:beforeAutospacing="1" w:after="100" w:afterAutospacing="1"/>
        <w:ind w:firstLine="414"/>
        <w:rPr>
          <w:rFonts w:asciiTheme="minorHAnsi" w:eastAsia="Times New Roman" w:hAnsiTheme="minorHAnsi" w:cstheme="minorHAnsi"/>
          <w:color w:val="000000"/>
          <w:lang w:eastAsia="en-GB"/>
        </w:rPr>
      </w:pPr>
      <w:r w:rsidRPr="00BF3D27">
        <w:rPr>
          <w:rFonts w:asciiTheme="minorHAnsi" w:eastAsia="Times New Roman" w:hAnsiTheme="minorHAnsi" w:cstheme="minorHAnsi"/>
          <w:color w:val="000000"/>
          <w:lang w:eastAsia="en-GB"/>
        </w:rPr>
        <w:t>35 – 44 22%</w:t>
      </w:r>
    </w:p>
    <w:p w14:paraId="1434E728" w14:textId="627FD8E5" w:rsidR="00E06B32" w:rsidRPr="00BF3D27" w:rsidRDefault="00E06B32" w:rsidP="00247598">
      <w:pPr>
        <w:pStyle w:val="ListParagraph"/>
        <w:numPr>
          <w:ilvl w:val="0"/>
          <w:numId w:val="33"/>
        </w:numPr>
        <w:spacing w:before="100" w:beforeAutospacing="1" w:after="100" w:afterAutospacing="1"/>
        <w:ind w:firstLine="414"/>
        <w:rPr>
          <w:rFonts w:asciiTheme="minorHAnsi" w:eastAsia="Times New Roman" w:hAnsiTheme="minorHAnsi" w:cstheme="minorHAnsi"/>
          <w:color w:val="000000"/>
          <w:lang w:eastAsia="en-GB"/>
        </w:rPr>
      </w:pPr>
      <w:r w:rsidRPr="00BF3D27">
        <w:rPr>
          <w:rFonts w:asciiTheme="minorHAnsi" w:eastAsia="Times New Roman" w:hAnsiTheme="minorHAnsi" w:cstheme="minorHAnsi"/>
          <w:color w:val="000000"/>
          <w:lang w:eastAsia="en-GB"/>
        </w:rPr>
        <w:t>45 – 54 31%</w:t>
      </w:r>
    </w:p>
    <w:p w14:paraId="4C94A16D" w14:textId="77777777" w:rsidR="00E06B32" w:rsidRPr="00BF3D27" w:rsidRDefault="00E06B32" w:rsidP="00247598">
      <w:pPr>
        <w:pStyle w:val="ListParagraph"/>
        <w:numPr>
          <w:ilvl w:val="0"/>
          <w:numId w:val="33"/>
        </w:numPr>
        <w:spacing w:before="100" w:beforeAutospacing="1" w:after="100" w:afterAutospacing="1"/>
        <w:ind w:firstLine="414"/>
        <w:rPr>
          <w:rFonts w:asciiTheme="minorHAnsi" w:eastAsia="Times New Roman" w:hAnsiTheme="minorHAnsi" w:cstheme="minorHAnsi"/>
          <w:color w:val="000000"/>
          <w:lang w:eastAsia="en-GB"/>
        </w:rPr>
      </w:pPr>
      <w:r w:rsidRPr="00BF3D27">
        <w:rPr>
          <w:rFonts w:asciiTheme="minorHAnsi" w:eastAsia="Times New Roman" w:hAnsiTheme="minorHAnsi" w:cstheme="minorHAnsi"/>
          <w:color w:val="000000"/>
          <w:lang w:eastAsia="en-GB"/>
        </w:rPr>
        <w:t>55 – 66 14%</w:t>
      </w:r>
    </w:p>
    <w:p w14:paraId="7D01BFC4" w14:textId="5D990DFF" w:rsidR="00E06B32" w:rsidRPr="00BF3D27" w:rsidRDefault="00E06B32" w:rsidP="00247598">
      <w:pPr>
        <w:pStyle w:val="ListParagraph"/>
        <w:numPr>
          <w:ilvl w:val="0"/>
          <w:numId w:val="33"/>
        </w:numPr>
        <w:spacing w:before="100" w:beforeAutospacing="1" w:after="100" w:afterAutospacing="1"/>
        <w:ind w:firstLine="414"/>
        <w:rPr>
          <w:rFonts w:asciiTheme="minorHAnsi" w:eastAsia="Times New Roman" w:hAnsiTheme="minorHAnsi" w:cstheme="minorHAnsi"/>
          <w:color w:val="000000"/>
          <w:lang w:eastAsia="en-GB"/>
        </w:rPr>
      </w:pPr>
      <w:r w:rsidRPr="00BF3D27">
        <w:rPr>
          <w:rFonts w:asciiTheme="minorHAnsi" w:eastAsia="Times New Roman" w:hAnsiTheme="minorHAnsi" w:cstheme="minorHAnsi"/>
          <w:color w:val="000000"/>
          <w:lang w:eastAsia="en-GB"/>
        </w:rPr>
        <w:t>65 and over 14%</w:t>
      </w:r>
    </w:p>
    <w:p w14:paraId="63F41694" w14:textId="7499C0D2" w:rsidR="00694D22" w:rsidRDefault="00247598" w:rsidP="00096466">
      <w:pPr>
        <w:pStyle w:val="NoSpacing"/>
        <w:jc w:val="both"/>
        <w:rPr>
          <w:b/>
          <w:bCs/>
        </w:rPr>
      </w:pPr>
      <w:r>
        <w:rPr>
          <w:b/>
          <w:bCs/>
        </w:rPr>
        <w:t>9</w:t>
      </w:r>
      <w:r w:rsidR="00382EA8" w:rsidRPr="00382EA8">
        <w:rPr>
          <w:b/>
          <w:bCs/>
        </w:rPr>
        <w:t xml:space="preserve">      </w:t>
      </w:r>
      <w:r w:rsidR="00D00DAC">
        <w:rPr>
          <w:b/>
          <w:bCs/>
        </w:rPr>
        <w:t xml:space="preserve"> </w:t>
      </w:r>
      <w:r w:rsidR="00382EA8" w:rsidRPr="00382EA8">
        <w:rPr>
          <w:b/>
          <w:bCs/>
        </w:rPr>
        <w:t>Digital Transformation Project Group</w:t>
      </w:r>
    </w:p>
    <w:p w14:paraId="1EA170C3" w14:textId="0E4F7841" w:rsidR="00F005B1" w:rsidRDefault="003C6ECC" w:rsidP="00096466">
      <w:pPr>
        <w:pStyle w:val="NoSpacing"/>
        <w:jc w:val="both"/>
      </w:pPr>
      <w:r>
        <w:t xml:space="preserve">         </w:t>
      </w:r>
      <w:r w:rsidR="001E291E">
        <w:t xml:space="preserve">This group consists of staff and </w:t>
      </w:r>
      <w:r w:rsidR="008C6B62">
        <w:t>one</w:t>
      </w:r>
      <w:r w:rsidR="001E291E">
        <w:t xml:space="preserve"> tenant</w:t>
      </w:r>
      <w:r w:rsidR="00F005B1">
        <w:t xml:space="preserve"> who meet to review and determine what </w:t>
      </w:r>
    </w:p>
    <w:p w14:paraId="7E8848E6" w14:textId="2A0E66B7" w:rsidR="00382EA8" w:rsidRDefault="00F005B1" w:rsidP="00096466">
      <w:pPr>
        <w:pStyle w:val="NoSpacing"/>
        <w:jc w:val="both"/>
      </w:pPr>
      <w:r>
        <w:t xml:space="preserve">        </w:t>
      </w:r>
      <w:r w:rsidR="00D00DAC">
        <w:t xml:space="preserve"> </w:t>
      </w:r>
      <w:r>
        <w:t>digital improvements can be made by NWH</w:t>
      </w:r>
    </w:p>
    <w:p w14:paraId="7B528D77" w14:textId="290A07C4" w:rsidR="001E291E" w:rsidRDefault="001E291E" w:rsidP="00096466">
      <w:pPr>
        <w:pStyle w:val="NoSpacing"/>
        <w:jc w:val="both"/>
      </w:pPr>
    </w:p>
    <w:p w14:paraId="00D8B5A9" w14:textId="0D044A07" w:rsidR="001E291E" w:rsidRDefault="00247598" w:rsidP="00096466">
      <w:pPr>
        <w:pStyle w:val="NoSpacing"/>
        <w:jc w:val="both"/>
      </w:pPr>
      <w:r>
        <w:t>9</w:t>
      </w:r>
      <w:r w:rsidR="001E291E">
        <w:t>.</w:t>
      </w:r>
      <w:r>
        <w:t>2</w:t>
      </w:r>
      <w:r w:rsidR="001E291E">
        <w:t xml:space="preserve">   </w:t>
      </w:r>
      <w:r w:rsidR="00D00DAC">
        <w:t xml:space="preserve"> </w:t>
      </w:r>
      <w:r w:rsidR="001E291E">
        <w:t>The group have been and are currently looking at these areas of work:</w:t>
      </w:r>
    </w:p>
    <w:p w14:paraId="1B18E26D" w14:textId="16E071BE" w:rsidR="001E291E" w:rsidRDefault="001E291E" w:rsidP="00D00DAC">
      <w:pPr>
        <w:pStyle w:val="NoSpacing"/>
        <w:numPr>
          <w:ilvl w:val="0"/>
          <w:numId w:val="15"/>
        </w:numPr>
        <w:ind w:left="1418"/>
        <w:jc w:val="both"/>
      </w:pPr>
      <w:r>
        <w:t>Agile Working</w:t>
      </w:r>
    </w:p>
    <w:p w14:paraId="09B3E64A" w14:textId="19FF54D3" w:rsidR="001E291E" w:rsidRDefault="001E291E" w:rsidP="00D00DAC">
      <w:pPr>
        <w:pStyle w:val="NoSpacing"/>
        <w:numPr>
          <w:ilvl w:val="0"/>
          <w:numId w:val="15"/>
        </w:numPr>
        <w:ind w:left="1418"/>
        <w:jc w:val="both"/>
      </w:pPr>
      <w:r>
        <w:t>Website</w:t>
      </w:r>
    </w:p>
    <w:p w14:paraId="559664B9" w14:textId="3CABCC30" w:rsidR="001E291E" w:rsidRDefault="001E291E" w:rsidP="00D00DAC">
      <w:pPr>
        <w:pStyle w:val="NoSpacing"/>
        <w:numPr>
          <w:ilvl w:val="0"/>
          <w:numId w:val="15"/>
        </w:numPr>
        <w:ind w:left="1418"/>
        <w:jc w:val="both"/>
      </w:pPr>
      <w:r>
        <w:t>Digital Communications</w:t>
      </w:r>
    </w:p>
    <w:p w14:paraId="51F05C33" w14:textId="684F8AFA" w:rsidR="006D42CA" w:rsidRDefault="001E291E" w:rsidP="00D00DAC">
      <w:pPr>
        <w:pStyle w:val="NoSpacing"/>
        <w:numPr>
          <w:ilvl w:val="0"/>
          <w:numId w:val="15"/>
        </w:numPr>
        <w:ind w:left="1418"/>
        <w:jc w:val="both"/>
      </w:pPr>
      <w:r>
        <w:t>Digital Strateg</w:t>
      </w:r>
      <w:r w:rsidR="006D42CA">
        <w:t>y</w:t>
      </w:r>
    </w:p>
    <w:p w14:paraId="654A22A1" w14:textId="3535558A" w:rsidR="006B1AB8" w:rsidRDefault="006B1AB8" w:rsidP="00D00DAC">
      <w:pPr>
        <w:pStyle w:val="NoSpacing"/>
        <w:numPr>
          <w:ilvl w:val="0"/>
          <w:numId w:val="15"/>
        </w:numPr>
        <w:ind w:left="1418"/>
        <w:jc w:val="both"/>
      </w:pPr>
      <w:r>
        <w:t>Chat bot</w:t>
      </w:r>
    </w:p>
    <w:p w14:paraId="14C5C24C" w14:textId="77777777" w:rsidR="00D2428F" w:rsidRDefault="00D2428F" w:rsidP="00D2428F">
      <w:pPr>
        <w:pStyle w:val="NoSpacing"/>
        <w:jc w:val="both"/>
      </w:pPr>
    </w:p>
    <w:p w14:paraId="1E9F4D38" w14:textId="1C7B7328" w:rsidR="00276665" w:rsidRDefault="00276665" w:rsidP="00276665">
      <w:pPr>
        <w:pStyle w:val="NoSpacing"/>
        <w:ind w:left="-142"/>
        <w:jc w:val="both"/>
      </w:pPr>
      <w:r>
        <w:t xml:space="preserve"> </w:t>
      </w:r>
      <w:r w:rsidR="003F38C4">
        <w:t xml:space="preserve"> </w:t>
      </w:r>
      <w:r w:rsidR="00D2428F">
        <w:t xml:space="preserve">9.3   </w:t>
      </w:r>
      <w:r>
        <w:t>Outcome/</w:t>
      </w:r>
      <w:r w:rsidR="00AA5D76">
        <w:t>Changes to service</w:t>
      </w:r>
      <w:r>
        <w:t xml:space="preserve"> made following participation from tenants:</w:t>
      </w:r>
    </w:p>
    <w:p w14:paraId="3FD685A2" w14:textId="5E0EBA8D" w:rsidR="00276665" w:rsidRDefault="000F0B82" w:rsidP="001A48AC">
      <w:pPr>
        <w:pStyle w:val="NoSpacing"/>
        <w:numPr>
          <w:ilvl w:val="0"/>
          <w:numId w:val="38"/>
        </w:numPr>
        <w:ind w:firstLine="273"/>
        <w:jc w:val="both"/>
      </w:pPr>
      <w:r>
        <w:t xml:space="preserve">Development and </w:t>
      </w:r>
      <w:r w:rsidR="00D509C0">
        <w:t>i</w:t>
      </w:r>
      <w:r w:rsidR="004464F0">
        <w:t>ntroduction of the chat bot</w:t>
      </w:r>
    </w:p>
    <w:p w14:paraId="00495377" w14:textId="350F649D" w:rsidR="00D509C0" w:rsidRDefault="00D509C0" w:rsidP="001A48AC">
      <w:pPr>
        <w:pStyle w:val="NoSpacing"/>
        <w:numPr>
          <w:ilvl w:val="0"/>
          <w:numId w:val="38"/>
        </w:numPr>
        <w:ind w:firstLine="273"/>
        <w:jc w:val="both"/>
      </w:pPr>
      <w:r>
        <w:t>Requested a group of tenants to be invited to test the chat bot</w:t>
      </w:r>
    </w:p>
    <w:p w14:paraId="1FEE6B3A" w14:textId="2DFD34CA" w:rsidR="004464F0" w:rsidRDefault="004464F0" w:rsidP="001A48AC">
      <w:pPr>
        <w:pStyle w:val="NoSpacing"/>
        <w:numPr>
          <w:ilvl w:val="0"/>
          <w:numId w:val="38"/>
        </w:numPr>
        <w:ind w:firstLine="273"/>
        <w:jc w:val="both"/>
      </w:pPr>
      <w:r>
        <w:t>Review</w:t>
      </w:r>
      <w:r w:rsidR="00A27454">
        <w:t>ed</w:t>
      </w:r>
      <w:r>
        <w:t xml:space="preserve"> website and changes made to </w:t>
      </w:r>
      <w:r w:rsidR="00A27454">
        <w:t xml:space="preserve">content </w:t>
      </w:r>
      <w:r w:rsidR="006A541D">
        <w:t>and navigation</w:t>
      </w:r>
    </w:p>
    <w:p w14:paraId="34C29374" w14:textId="1E7C2CA8" w:rsidR="006A541D" w:rsidRDefault="006A541D" w:rsidP="001A48AC">
      <w:pPr>
        <w:pStyle w:val="NoSpacing"/>
        <w:numPr>
          <w:ilvl w:val="0"/>
          <w:numId w:val="38"/>
        </w:numPr>
        <w:ind w:firstLine="273"/>
        <w:jc w:val="both"/>
      </w:pPr>
      <w:r>
        <w:t xml:space="preserve">Provided input </w:t>
      </w:r>
      <w:r w:rsidR="001A48AC">
        <w:t>and approved Digital Strategy</w:t>
      </w:r>
    </w:p>
    <w:p w14:paraId="1C35800D" w14:textId="315A8237" w:rsidR="006D42CA" w:rsidRPr="00923C73" w:rsidRDefault="006D42CA" w:rsidP="000E02AD">
      <w:pPr>
        <w:pStyle w:val="NoSpacing"/>
        <w:jc w:val="both"/>
        <w:rPr>
          <w:b/>
          <w:bCs/>
        </w:rPr>
      </w:pPr>
    </w:p>
    <w:p w14:paraId="0F09B153" w14:textId="50B30194" w:rsidR="008A7B3C" w:rsidRDefault="008A7B3C" w:rsidP="000E02AD">
      <w:pPr>
        <w:pStyle w:val="NoSpacing"/>
        <w:jc w:val="both"/>
      </w:pPr>
      <w:r w:rsidRPr="00923C73">
        <w:rPr>
          <w:b/>
          <w:bCs/>
        </w:rPr>
        <w:t>1</w:t>
      </w:r>
      <w:r w:rsidR="00923C73" w:rsidRPr="00923C73">
        <w:rPr>
          <w:b/>
          <w:bCs/>
        </w:rPr>
        <w:t>0</w:t>
      </w:r>
      <w:r>
        <w:t xml:space="preserve">.   </w:t>
      </w:r>
      <w:r w:rsidRPr="00687F71">
        <w:rPr>
          <w:b/>
          <w:bCs/>
        </w:rPr>
        <w:t>Chat bot</w:t>
      </w:r>
    </w:p>
    <w:p w14:paraId="27BAD033" w14:textId="77777777" w:rsidR="001A4EB9" w:rsidRDefault="00AD3D7F" w:rsidP="001A4EB9">
      <w:pPr>
        <w:pStyle w:val="NoSpacing"/>
        <w:jc w:val="both"/>
      </w:pPr>
      <w:r>
        <w:t xml:space="preserve">        </w:t>
      </w:r>
      <w:r w:rsidR="0087398A">
        <w:t>As discussed above the chat bot was</w:t>
      </w:r>
      <w:r w:rsidR="001A4EB9">
        <w:t xml:space="preserve"> developed as part of the Digital Transformation  </w:t>
      </w:r>
    </w:p>
    <w:p w14:paraId="3193A5F2" w14:textId="77777777" w:rsidR="001A4EB9" w:rsidRDefault="001A4EB9" w:rsidP="001A4EB9">
      <w:pPr>
        <w:pStyle w:val="NoSpacing"/>
        <w:jc w:val="both"/>
        <w:rPr>
          <w:rFonts w:cstheme="minorHAnsi"/>
        </w:rPr>
      </w:pPr>
      <w:r>
        <w:t xml:space="preserve">        Project.</w:t>
      </w:r>
      <w:r>
        <w:rPr>
          <w:rFonts w:cstheme="minorHAnsi"/>
        </w:rPr>
        <w:t xml:space="preserve"> It was requested that a group of tenants were invited to test the chat bot before </w:t>
      </w:r>
    </w:p>
    <w:p w14:paraId="008210AA" w14:textId="77777777" w:rsidR="009D6B0E" w:rsidRDefault="001A4EB9" w:rsidP="00AD3D7F">
      <w:pPr>
        <w:pStyle w:val="NoSpacing"/>
        <w:jc w:val="both"/>
        <w:rPr>
          <w:rFonts w:cstheme="minorHAnsi"/>
        </w:rPr>
      </w:pPr>
      <w:r>
        <w:rPr>
          <w:rFonts w:cstheme="minorHAnsi"/>
        </w:rPr>
        <w:t xml:space="preserve">        going live. M</w:t>
      </w:r>
      <w:r w:rsidR="00AD3D7F">
        <w:rPr>
          <w:rFonts w:cstheme="minorHAnsi"/>
        </w:rPr>
        <w:t xml:space="preserve">embers of the Sounding Board was asked to test the </w:t>
      </w:r>
      <w:r w:rsidR="00687F71">
        <w:rPr>
          <w:rFonts w:cstheme="minorHAnsi"/>
        </w:rPr>
        <w:t>C</w:t>
      </w:r>
      <w:r w:rsidR="00AD3D7F">
        <w:rPr>
          <w:rFonts w:cstheme="minorHAnsi"/>
        </w:rPr>
        <w:t>hat</w:t>
      </w:r>
      <w:r w:rsidR="00687F71">
        <w:rPr>
          <w:rFonts w:cstheme="minorHAnsi"/>
        </w:rPr>
        <w:t xml:space="preserve"> </w:t>
      </w:r>
      <w:r w:rsidR="00AD3D7F">
        <w:rPr>
          <w:rFonts w:cstheme="minorHAnsi"/>
        </w:rPr>
        <w:t xml:space="preserve">bot and provide </w:t>
      </w:r>
    </w:p>
    <w:p w14:paraId="22A58B72" w14:textId="0B1855B4" w:rsidR="00AD3D7F" w:rsidRPr="0034594E" w:rsidRDefault="009D6B0E" w:rsidP="00AD3D7F">
      <w:pPr>
        <w:pStyle w:val="NoSpacing"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="00AD3D7F">
        <w:rPr>
          <w:rFonts w:cstheme="minorHAnsi"/>
        </w:rPr>
        <w:t>their input, before it was made available on the website to be used.</w:t>
      </w:r>
    </w:p>
    <w:p w14:paraId="6046BF57" w14:textId="43E36B2E" w:rsidR="00AD3D7F" w:rsidRDefault="00AD3D7F" w:rsidP="000E02AD">
      <w:pPr>
        <w:pStyle w:val="NoSpacing"/>
        <w:jc w:val="both"/>
      </w:pPr>
    </w:p>
    <w:p w14:paraId="355D9D0E" w14:textId="77777777" w:rsidR="00030658" w:rsidRDefault="00341854" w:rsidP="000E02AD">
      <w:pPr>
        <w:pStyle w:val="NoSpacing"/>
        <w:jc w:val="both"/>
      </w:pPr>
      <w:r>
        <w:t>10.1 Participants were sent an email with a link to test the chat bot</w:t>
      </w:r>
      <w:r w:rsidR="00030658">
        <w:t xml:space="preserve"> an asked to consider the </w:t>
      </w:r>
    </w:p>
    <w:p w14:paraId="2272DC57" w14:textId="0BD9554F" w:rsidR="000802E0" w:rsidRDefault="00030658" w:rsidP="000E02AD">
      <w:pPr>
        <w:pStyle w:val="NoSpacing"/>
        <w:jc w:val="both"/>
      </w:pPr>
      <w:r>
        <w:t xml:space="preserve">        following:</w:t>
      </w:r>
      <w:r w:rsidR="00341854">
        <w:t xml:space="preserve"> </w:t>
      </w:r>
    </w:p>
    <w:p w14:paraId="44150C90" w14:textId="44148945" w:rsidR="00030658" w:rsidRDefault="008167AA" w:rsidP="00EE38B9">
      <w:pPr>
        <w:pStyle w:val="NoSpacing"/>
        <w:numPr>
          <w:ilvl w:val="0"/>
          <w:numId w:val="39"/>
        </w:numPr>
        <w:ind w:firstLine="273"/>
        <w:jc w:val="both"/>
      </w:pPr>
      <w:r>
        <w:t>What worked well</w:t>
      </w:r>
      <w:r w:rsidR="00F4469C">
        <w:t>?</w:t>
      </w:r>
    </w:p>
    <w:p w14:paraId="4765E7B3" w14:textId="62E2ED5D" w:rsidR="008167AA" w:rsidRDefault="008167AA" w:rsidP="00EE38B9">
      <w:pPr>
        <w:pStyle w:val="NoSpacing"/>
        <w:numPr>
          <w:ilvl w:val="0"/>
          <w:numId w:val="39"/>
        </w:numPr>
        <w:ind w:firstLine="273"/>
        <w:jc w:val="both"/>
      </w:pPr>
      <w:r>
        <w:t xml:space="preserve">What </w:t>
      </w:r>
      <w:r w:rsidR="00F4469C">
        <w:t>did not work so well?</w:t>
      </w:r>
    </w:p>
    <w:p w14:paraId="306940E7" w14:textId="36B8E5B2" w:rsidR="00F4469C" w:rsidRDefault="00F4469C" w:rsidP="00EE38B9">
      <w:pPr>
        <w:pStyle w:val="NoSpacing"/>
        <w:numPr>
          <w:ilvl w:val="0"/>
          <w:numId w:val="39"/>
        </w:numPr>
        <w:ind w:firstLine="273"/>
        <w:jc w:val="both"/>
      </w:pPr>
      <w:r>
        <w:t>What was missing?</w:t>
      </w:r>
    </w:p>
    <w:p w14:paraId="49238A0F" w14:textId="6E50C07E" w:rsidR="00F4469C" w:rsidRDefault="00F4469C" w:rsidP="00EE38B9">
      <w:pPr>
        <w:pStyle w:val="NoSpacing"/>
        <w:numPr>
          <w:ilvl w:val="0"/>
          <w:numId w:val="39"/>
        </w:numPr>
        <w:ind w:firstLine="273"/>
        <w:jc w:val="both"/>
      </w:pPr>
      <w:r>
        <w:t>Any broken</w:t>
      </w:r>
      <w:r w:rsidR="00F80C9C">
        <w:t>/missing links?</w:t>
      </w:r>
    </w:p>
    <w:p w14:paraId="40175354" w14:textId="2AF59205" w:rsidR="00F80C9C" w:rsidRDefault="00F80C9C" w:rsidP="00EE38B9">
      <w:pPr>
        <w:pStyle w:val="NoSpacing"/>
        <w:numPr>
          <w:ilvl w:val="0"/>
          <w:numId w:val="39"/>
        </w:numPr>
        <w:ind w:firstLine="273"/>
        <w:jc w:val="both"/>
      </w:pPr>
      <w:r>
        <w:t>Any feedback regarding wording, layout or appearance?</w:t>
      </w:r>
    </w:p>
    <w:p w14:paraId="159F3B87" w14:textId="29EF8131" w:rsidR="00F80C9C" w:rsidRDefault="00EE38B9" w:rsidP="00EE38B9">
      <w:pPr>
        <w:pStyle w:val="NoSpacing"/>
        <w:numPr>
          <w:ilvl w:val="0"/>
          <w:numId w:val="39"/>
        </w:numPr>
        <w:ind w:firstLine="273"/>
        <w:jc w:val="both"/>
      </w:pPr>
      <w:r>
        <w:t>Any suggestions of feedback?</w:t>
      </w:r>
    </w:p>
    <w:p w14:paraId="0911A59F" w14:textId="77777777" w:rsidR="003F38C4" w:rsidRDefault="003F38C4" w:rsidP="00EE38B9">
      <w:pPr>
        <w:pStyle w:val="NoSpacing"/>
        <w:jc w:val="both"/>
      </w:pPr>
    </w:p>
    <w:p w14:paraId="32DC2F55" w14:textId="46FD9388" w:rsidR="00EE38B9" w:rsidRDefault="00EE38B9" w:rsidP="00EE38B9">
      <w:pPr>
        <w:pStyle w:val="NoSpacing"/>
        <w:jc w:val="both"/>
      </w:pPr>
      <w:r>
        <w:t xml:space="preserve">10.2  </w:t>
      </w:r>
      <w:r w:rsidR="003D2610">
        <w:t xml:space="preserve">Outcome/changes </w:t>
      </w:r>
      <w:r w:rsidR="00AA5D76">
        <w:t xml:space="preserve">to service </w:t>
      </w:r>
      <w:r w:rsidR="003D2610">
        <w:t>made following participation from tenants:</w:t>
      </w:r>
    </w:p>
    <w:p w14:paraId="65AEF429" w14:textId="47936FAD" w:rsidR="009A165A" w:rsidRDefault="009A165A" w:rsidP="005B287C">
      <w:pPr>
        <w:pStyle w:val="NoSpacing"/>
        <w:numPr>
          <w:ilvl w:val="0"/>
          <w:numId w:val="40"/>
        </w:numPr>
        <w:ind w:firstLine="131"/>
        <w:jc w:val="both"/>
      </w:pPr>
      <w:r>
        <w:t>Certain links were identified as not working and rectified</w:t>
      </w:r>
    </w:p>
    <w:p w14:paraId="2FAE58DB" w14:textId="0C9DB7F5" w:rsidR="005B287C" w:rsidRDefault="00E677F4" w:rsidP="005B287C">
      <w:pPr>
        <w:pStyle w:val="NoSpacing"/>
        <w:numPr>
          <w:ilvl w:val="0"/>
          <w:numId w:val="40"/>
        </w:numPr>
        <w:ind w:firstLine="131"/>
        <w:jc w:val="both"/>
        <w:rPr>
          <w:lang w:val="en-US"/>
        </w:rPr>
      </w:pPr>
      <w:r>
        <w:t>It did not provide any information when asked about</w:t>
      </w:r>
      <w:r w:rsidR="002243BF">
        <w:rPr>
          <w:lang w:val="en-US"/>
        </w:rPr>
        <w:t xml:space="preserve"> re-</w:t>
      </w:r>
      <w:r w:rsidR="003F38C4">
        <w:rPr>
          <w:lang w:val="en-US"/>
        </w:rPr>
        <w:t>chargeable</w:t>
      </w:r>
      <w:r w:rsidR="002243BF">
        <w:rPr>
          <w:lang w:val="en-US"/>
        </w:rPr>
        <w:t xml:space="preserve"> items for </w:t>
      </w:r>
      <w:r w:rsidR="005B287C">
        <w:rPr>
          <w:lang w:val="en-US"/>
        </w:rPr>
        <w:t xml:space="preserve"> </w:t>
      </w:r>
    </w:p>
    <w:p w14:paraId="165366BE" w14:textId="06095111" w:rsidR="009A165A" w:rsidRDefault="005B287C" w:rsidP="005B287C">
      <w:pPr>
        <w:pStyle w:val="NoSpacing"/>
        <w:ind w:left="851"/>
        <w:jc w:val="both"/>
        <w:rPr>
          <w:lang w:val="en-US"/>
        </w:rPr>
      </w:pPr>
      <w:r>
        <w:rPr>
          <w:lang w:val="en-US"/>
        </w:rPr>
        <w:lastRenderedPageBreak/>
        <w:t xml:space="preserve">          </w:t>
      </w:r>
      <w:r w:rsidR="002243BF">
        <w:rPr>
          <w:lang w:val="en-US"/>
        </w:rPr>
        <w:t xml:space="preserve">damage to property. </w:t>
      </w:r>
      <w:r w:rsidR="00B92F6F">
        <w:rPr>
          <w:lang w:val="en-US"/>
        </w:rPr>
        <w:t>This was rectified providing a link to this informatio</w:t>
      </w:r>
      <w:r w:rsidR="007A43DF">
        <w:rPr>
          <w:lang w:val="en-US"/>
        </w:rPr>
        <w:t>n</w:t>
      </w:r>
    </w:p>
    <w:p w14:paraId="2609CC34" w14:textId="77777777" w:rsidR="005B287C" w:rsidRDefault="00792D2C" w:rsidP="005B287C">
      <w:pPr>
        <w:pStyle w:val="NoSpacing"/>
        <w:numPr>
          <w:ilvl w:val="0"/>
          <w:numId w:val="40"/>
        </w:numPr>
        <w:ind w:firstLine="131"/>
        <w:jc w:val="both"/>
        <w:rPr>
          <w:lang w:val="en-US"/>
        </w:rPr>
      </w:pPr>
      <w:r>
        <w:rPr>
          <w:lang w:val="en-US"/>
        </w:rPr>
        <w:t xml:space="preserve">Difficulty in getting an answer </w:t>
      </w:r>
      <w:r w:rsidR="007A43DF">
        <w:rPr>
          <w:lang w:val="en-US"/>
        </w:rPr>
        <w:t xml:space="preserve">or directed to where to find one regarding rent </w:t>
      </w:r>
      <w:r w:rsidR="005B287C">
        <w:rPr>
          <w:lang w:val="en-US"/>
        </w:rPr>
        <w:t xml:space="preserve"> </w:t>
      </w:r>
    </w:p>
    <w:p w14:paraId="43DA978C" w14:textId="77777777" w:rsidR="005B287C" w:rsidRDefault="005B287C" w:rsidP="005B287C">
      <w:pPr>
        <w:pStyle w:val="NoSpacing"/>
        <w:ind w:left="851"/>
        <w:jc w:val="both"/>
        <w:rPr>
          <w:lang w:val="en-US"/>
        </w:rPr>
      </w:pPr>
      <w:r>
        <w:rPr>
          <w:lang w:val="en-US"/>
        </w:rPr>
        <w:t xml:space="preserve">          </w:t>
      </w:r>
      <w:r w:rsidR="007A43DF">
        <w:rPr>
          <w:lang w:val="en-US"/>
        </w:rPr>
        <w:t xml:space="preserve">and services charges. </w:t>
      </w:r>
      <w:r w:rsidR="00F34913">
        <w:rPr>
          <w:lang w:val="en-US"/>
        </w:rPr>
        <w:t xml:space="preserve">This was rectified with a link and also contact </w:t>
      </w:r>
      <w:r>
        <w:rPr>
          <w:lang w:val="en-US"/>
        </w:rPr>
        <w:t xml:space="preserve"> </w:t>
      </w:r>
    </w:p>
    <w:p w14:paraId="1E1B08E9" w14:textId="7DD51436" w:rsidR="00792D2C" w:rsidRDefault="005B287C" w:rsidP="005B287C">
      <w:pPr>
        <w:pStyle w:val="NoSpacing"/>
        <w:jc w:val="both"/>
        <w:rPr>
          <w:lang w:val="en-US"/>
        </w:rPr>
      </w:pPr>
      <w:r>
        <w:rPr>
          <w:lang w:val="en-US"/>
        </w:rPr>
        <w:t xml:space="preserve">                        </w:t>
      </w:r>
      <w:r w:rsidR="00F34913">
        <w:rPr>
          <w:lang w:val="en-US"/>
        </w:rPr>
        <w:t>information for the Incomes Team</w:t>
      </w:r>
    </w:p>
    <w:p w14:paraId="1C58CD24" w14:textId="77777777" w:rsidR="005B287C" w:rsidRDefault="00105E69" w:rsidP="005B287C">
      <w:pPr>
        <w:pStyle w:val="NoSpacing"/>
        <w:numPr>
          <w:ilvl w:val="0"/>
          <w:numId w:val="40"/>
        </w:numPr>
        <w:ind w:firstLine="131"/>
        <w:jc w:val="both"/>
        <w:rPr>
          <w:lang w:val="en-US"/>
        </w:rPr>
      </w:pPr>
      <w:r>
        <w:rPr>
          <w:lang w:val="en-US"/>
        </w:rPr>
        <w:t xml:space="preserve">It was noted that nothing came up when asking about rent arrears. </w:t>
      </w:r>
      <w:r w:rsidR="00207D13">
        <w:rPr>
          <w:lang w:val="en-US"/>
        </w:rPr>
        <w:t xml:space="preserve">Rectified </w:t>
      </w:r>
    </w:p>
    <w:p w14:paraId="4E20D1A2" w14:textId="1937ED60" w:rsidR="00105E69" w:rsidRDefault="005B287C" w:rsidP="005B287C">
      <w:pPr>
        <w:pStyle w:val="NoSpacing"/>
        <w:ind w:left="851"/>
        <w:jc w:val="both"/>
        <w:rPr>
          <w:lang w:val="en-US"/>
        </w:rPr>
      </w:pPr>
      <w:r>
        <w:rPr>
          <w:lang w:val="en-US"/>
        </w:rPr>
        <w:t xml:space="preserve">          </w:t>
      </w:r>
      <w:r w:rsidR="00207D13">
        <w:rPr>
          <w:lang w:val="en-US"/>
        </w:rPr>
        <w:t xml:space="preserve">with how to </w:t>
      </w:r>
      <w:r>
        <w:rPr>
          <w:lang w:val="en-US"/>
        </w:rPr>
        <w:t>get support from our Incomes Team</w:t>
      </w:r>
    </w:p>
    <w:p w14:paraId="652289D4" w14:textId="77777777" w:rsidR="005B287C" w:rsidRDefault="00B92F6F" w:rsidP="005B287C">
      <w:pPr>
        <w:pStyle w:val="NoSpacing"/>
        <w:numPr>
          <w:ilvl w:val="0"/>
          <w:numId w:val="40"/>
        </w:numPr>
        <w:ind w:firstLine="131"/>
        <w:jc w:val="both"/>
        <w:rPr>
          <w:lang w:val="en-US"/>
        </w:rPr>
      </w:pPr>
      <w:r>
        <w:rPr>
          <w:lang w:val="en-US"/>
        </w:rPr>
        <w:t xml:space="preserve">The overall feel was </w:t>
      </w:r>
      <w:r w:rsidR="0030650A">
        <w:rPr>
          <w:lang w:val="en-US"/>
        </w:rPr>
        <w:t xml:space="preserve">positive regarding the layout, appearance and ease of </w:t>
      </w:r>
    </w:p>
    <w:p w14:paraId="5C9BB525" w14:textId="7BAA8199" w:rsidR="00B92F6F" w:rsidRDefault="005B287C" w:rsidP="005B287C">
      <w:pPr>
        <w:pStyle w:val="NoSpacing"/>
        <w:ind w:left="851"/>
        <w:jc w:val="both"/>
        <w:rPr>
          <w:lang w:val="en-US"/>
        </w:rPr>
      </w:pPr>
      <w:r>
        <w:rPr>
          <w:lang w:val="en-US"/>
        </w:rPr>
        <w:t xml:space="preserve">          </w:t>
      </w:r>
      <w:r w:rsidR="0030650A">
        <w:rPr>
          <w:lang w:val="en-US"/>
        </w:rPr>
        <w:t>use</w:t>
      </w:r>
    </w:p>
    <w:p w14:paraId="61B26014" w14:textId="529823DA" w:rsidR="009A307D" w:rsidRPr="009A307D" w:rsidRDefault="00F251BD" w:rsidP="005B287C">
      <w:pPr>
        <w:pStyle w:val="ListParagraph"/>
        <w:numPr>
          <w:ilvl w:val="0"/>
          <w:numId w:val="40"/>
        </w:numPr>
        <w:ind w:firstLine="131"/>
        <w:rPr>
          <w:rFonts w:asciiTheme="minorHAnsi" w:hAnsiTheme="minorHAnsi" w:cstheme="minorHAnsi"/>
        </w:rPr>
      </w:pPr>
      <w:r w:rsidRPr="009A307D">
        <w:rPr>
          <w:rFonts w:asciiTheme="minorHAnsi" w:hAnsiTheme="minorHAnsi" w:cstheme="minorHAnsi"/>
        </w:rPr>
        <w:t xml:space="preserve">Feedback helped ironing out parts where there was duplication or </w:t>
      </w:r>
    </w:p>
    <w:p w14:paraId="3FD90B87" w14:textId="054A21FE" w:rsidR="00F251BD" w:rsidRDefault="009A307D" w:rsidP="009A307D">
      <w:pPr>
        <w:pStyle w:val="ListParagraph"/>
        <w:ind w:left="851"/>
        <w:rPr>
          <w:rFonts w:asciiTheme="minorHAnsi" w:hAnsiTheme="minorHAnsi" w:cstheme="minorHAnsi"/>
        </w:rPr>
      </w:pPr>
      <w:r w:rsidRPr="009A307D">
        <w:rPr>
          <w:rFonts w:asciiTheme="minorHAnsi" w:hAnsiTheme="minorHAnsi" w:cstheme="minorHAnsi"/>
        </w:rPr>
        <w:t xml:space="preserve">          </w:t>
      </w:r>
      <w:r w:rsidR="00F251BD" w:rsidRPr="009A307D">
        <w:rPr>
          <w:rFonts w:asciiTheme="minorHAnsi" w:hAnsiTheme="minorHAnsi" w:cstheme="minorHAnsi"/>
        </w:rPr>
        <w:t xml:space="preserve">inaccuracies </w:t>
      </w:r>
    </w:p>
    <w:p w14:paraId="090EC310" w14:textId="77777777" w:rsidR="00D4035B" w:rsidRDefault="0068413A" w:rsidP="00D4035B">
      <w:pPr>
        <w:pStyle w:val="ListParagraph"/>
        <w:numPr>
          <w:ilvl w:val="0"/>
          <w:numId w:val="40"/>
        </w:numPr>
        <w:ind w:firstLine="13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Chat bot </w:t>
      </w:r>
      <w:r w:rsidR="00D4035B">
        <w:rPr>
          <w:rFonts w:asciiTheme="minorHAnsi" w:hAnsiTheme="minorHAnsi" w:cstheme="minorHAnsi"/>
        </w:rPr>
        <w:t xml:space="preserve">is now live and monitored by our Digital Officer who will be working </w:t>
      </w:r>
    </w:p>
    <w:p w14:paraId="6DA8D6B0" w14:textId="2C2041FE" w:rsidR="0068413A" w:rsidRPr="009A307D" w:rsidRDefault="00D4035B" w:rsidP="00D4035B">
      <w:pPr>
        <w:pStyle w:val="ListParagraph"/>
        <w:ind w:left="85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on promoting its use</w:t>
      </w:r>
    </w:p>
    <w:p w14:paraId="0019D4DB" w14:textId="77777777" w:rsidR="00247598" w:rsidRDefault="00247598" w:rsidP="006D42CA">
      <w:pPr>
        <w:pStyle w:val="NoSpacing"/>
        <w:jc w:val="both"/>
        <w:rPr>
          <w:b/>
          <w:bCs/>
        </w:rPr>
      </w:pPr>
    </w:p>
    <w:p w14:paraId="15999B7A" w14:textId="6D27C05E" w:rsidR="006D42CA" w:rsidRPr="00744554" w:rsidRDefault="00247598" w:rsidP="006D42CA">
      <w:pPr>
        <w:pStyle w:val="NoSpacing"/>
        <w:jc w:val="both"/>
        <w:rPr>
          <w:b/>
          <w:bCs/>
        </w:rPr>
      </w:pPr>
      <w:r>
        <w:rPr>
          <w:b/>
          <w:bCs/>
        </w:rPr>
        <w:t>1</w:t>
      </w:r>
      <w:r w:rsidR="00923C73">
        <w:rPr>
          <w:b/>
          <w:bCs/>
        </w:rPr>
        <w:t>1</w:t>
      </w:r>
      <w:r w:rsidR="00E758A3" w:rsidRPr="00744554">
        <w:rPr>
          <w:b/>
          <w:bCs/>
        </w:rPr>
        <w:t xml:space="preserve">    </w:t>
      </w:r>
      <w:r>
        <w:rPr>
          <w:b/>
          <w:bCs/>
        </w:rPr>
        <w:t xml:space="preserve"> </w:t>
      </w:r>
      <w:r w:rsidR="00046320" w:rsidRPr="00744554">
        <w:rPr>
          <w:b/>
          <w:bCs/>
        </w:rPr>
        <w:t xml:space="preserve">Rent </w:t>
      </w:r>
      <w:r w:rsidR="003E0415" w:rsidRPr="00744554">
        <w:rPr>
          <w:b/>
          <w:bCs/>
        </w:rPr>
        <w:t>a</w:t>
      </w:r>
      <w:r w:rsidR="00046320" w:rsidRPr="00744554">
        <w:rPr>
          <w:b/>
          <w:bCs/>
        </w:rPr>
        <w:t xml:space="preserve">ffordability and </w:t>
      </w:r>
      <w:r w:rsidR="003E0415" w:rsidRPr="00744554">
        <w:rPr>
          <w:b/>
          <w:bCs/>
        </w:rPr>
        <w:t>s</w:t>
      </w:r>
      <w:r w:rsidR="00046320" w:rsidRPr="00744554">
        <w:rPr>
          <w:b/>
          <w:bCs/>
        </w:rPr>
        <w:t xml:space="preserve">ervice </w:t>
      </w:r>
      <w:r w:rsidR="003E0415" w:rsidRPr="00744554">
        <w:rPr>
          <w:b/>
          <w:bCs/>
        </w:rPr>
        <w:t>c</w:t>
      </w:r>
      <w:r w:rsidR="00046320" w:rsidRPr="00744554">
        <w:rPr>
          <w:b/>
          <w:bCs/>
        </w:rPr>
        <w:t xml:space="preserve">harge </w:t>
      </w:r>
      <w:r w:rsidR="003E0415" w:rsidRPr="00744554">
        <w:rPr>
          <w:b/>
          <w:bCs/>
        </w:rPr>
        <w:t>c</w:t>
      </w:r>
      <w:r w:rsidR="005B239C" w:rsidRPr="00744554">
        <w:rPr>
          <w:b/>
          <w:bCs/>
        </w:rPr>
        <w:t>onsultation</w:t>
      </w:r>
    </w:p>
    <w:p w14:paraId="03638D23" w14:textId="2FEA77B1" w:rsidR="00247598" w:rsidRDefault="003C6ECC" w:rsidP="00AA73E1">
      <w:pPr>
        <w:spacing w:after="0"/>
        <w:ind w:left="426" w:hanging="426"/>
        <w:rPr>
          <w:lang w:val="en-US"/>
        </w:rPr>
      </w:pPr>
      <w:r>
        <w:rPr>
          <w:lang w:val="en-US"/>
        </w:rPr>
        <w:t xml:space="preserve">     </w:t>
      </w:r>
      <w:r w:rsidR="00A06E53">
        <w:rPr>
          <w:lang w:val="en-US"/>
        </w:rPr>
        <w:t xml:space="preserve">  </w:t>
      </w:r>
      <w:r w:rsidR="00247598">
        <w:rPr>
          <w:lang w:val="en-US"/>
        </w:rPr>
        <w:t xml:space="preserve">  </w:t>
      </w:r>
      <w:r w:rsidR="00744554">
        <w:rPr>
          <w:lang w:val="en-US"/>
        </w:rPr>
        <w:t xml:space="preserve">NWH undertook a consultation to gather the views of tenants on how they view the     </w:t>
      </w:r>
      <w:r w:rsidR="00A06E53">
        <w:rPr>
          <w:lang w:val="en-US"/>
        </w:rPr>
        <w:t xml:space="preserve">   </w:t>
      </w:r>
      <w:r w:rsidR="00247598">
        <w:rPr>
          <w:lang w:val="en-US"/>
        </w:rPr>
        <w:t xml:space="preserve">  </w:t>
      </w:r>
    </w:p>
    <w:p w14:paraId="7362C7C9" w14:textId="50FE90E0" w:rsidR="00744554" w:rsidRDefault="00247598" w:rsidP="00AA73E1">
      <w:pPr>
        <w:spacing w:after="0"/>
        <w:ind w:left="426" w:hanging="426"/>
        <w:rPr>
          <w:lang w:val="en-US"/>
        </w:rPr>
      </w:pPr>
      <w:r>
        <w:rPr>
          <w:lang w:val="en-US"/>
        </w:rPr>
        <w:t xml:space="preserve">         </w:t>
      </w:r>
      <w:r w:rsidR="00744554">
        <w:rPr>
          <w:lang w:val="en-US"/>
        </w:rPr>
        <w:t>affordability of rent and service charges.</w:t>
      </w:r>
      <w:r w:rsidR="000D119D">
        <w:rPr>
          <w:lang w:val="en-US"/>
        </w:rPr>
        <w:t xml:space="preserve"> It consisted of:</w:t>
      </w:r>
    </w:p>
    <w:p w14:paraId="3F7B32D6" w14:textId="13C8238C" w:rsidR="005677F8" w:rsidRPr="00AA73E1" w:rsidRDefault="005677F8" w:rsidP="00AA73E1">
      <w:pPr>
        <w:pStyle w:val="ListParagraph"/>
        <w:numPr>
          <w:ilvl w:val="0"/>
          <w:numId w:val="26"/>
        </w:numPr>
        <w:ind w:left="1418"/>
        <w:rPr>
          <w:rFonts w:asciiTheme="minorHAnsi" w:hAnsiTheme="minorHAnsi" w:cstheme="minorHAnsi"/>
          <w:lang w:val="en-US"/>
        </w:rPr>
      </w:pPr>
      <w:r w:rsidRPr="00AA73E1">
        <w:rPr>
          <w:rFonts w:asciiTheme="minorHAnsi" w:hAnsiTheme="minorHAnsi" w:cstheme="minorHAnsi"/>
          <w:lang w:val="en-US"/>
        </w:rPr>
        <w:t>Online survey</w:t>
      </w:r>
    </w:p>
    <w:p w14:paraId="5F019072" w14:textId="7F3B629A" w:rsidR="005677F8" w:rsidRPr="00AA73E1" w:rsidRDefault="005677F8" w:rsidP="00AA73E1">
      <w:pPr>
        <w:pStyle w:val="ListParagraph"/>
        <w:numPr>
          <w:ilvl w:val="0"/>
          <w:numId w:val="26"/>
        </w:numPr>
        <w:ind w:left="1418"/>
        <w:rPr>
          <w:rFonts w:asciiTheme="minorHAnsi" w:hAnsiTheme="minorHAnsi" w:cstheme="minorHAnsi"/>
          <w:lang w:val="en-US"/>
        </w:rPr>
      </w:pPr>
      <w:r w:rsidRPr="00AA73E1">
        <w:rPr>
          <w:rFonts w:asciiTheme="minorHAnsi" w:hAnsiTheme="minorHAnsi" w:cstheme="minorHAnsi"/>
          <w:lang w:val="en-US"/>
        </w:rPr>
        <w:t>Face to face events</w:t>
      </w:r>
    </w:p>
    <w:p w14:paraId="2C2E446B" w14:textId="129BE8EA" w:rsidR="005677F8" w:rsidRPr="00AA73E1" w:rsidRDefault="005677F8" w:rsidP="00AA73E1">
      <w:pPr>
        <w:pStyle w:val="ListParagraph"/>
        <w:numPr>
          <w:ilvl w:val="0"/>
          <w:numId w:val="26"/>
        </w:numPr>
        <w:ind w:left="1418"/>
        <w:rPr>
          <w:rFonts w:asciiTheme="minorHAnsi" w:hAnsiTheme="minorHAnsi" w:cstheme="minorHAnsi"/>
          <w:lang w:val="en-US"/>
        </w:rPr>
      </w:pPr>
      <w:r w:rsidRPr="00AA73E1">
        <w:rPr>
          <w:rFonts w:asciiTheme="minorHAnsi" w:hAnsiTheme="minorHAnsi" w:cstheme="minorHAnsi"/>
          <w:lang w:val="en-US"/>
        </w:rPr>
        <w:t>Telephone interviews/discussions</w:t>
      </w:r>
    </w:p>
    <w:p w14:paraId="21ED1E07" w14:textId="6564D18A" w:rsidR="005677F8" w:rsidRDefault="005677F8" w:rsidP="00AA73E1">
      <w:pPr>
        <w:pStyle w:val="ListParagraph"/>
        <w:numPr>
          <w:ilvl w:val="0"/>
          <w:numId w:val="26"/>
        </w:numPr>
        <w:ind w:left="1418"/>
        <w:rPr>
          <w:rFonts w:asciiTheme="minorHAnsi" w:hAnsiTheme="minorHAnsi" w:cstheme="minorHAnsi"/>
          <w:lang w:val="en-US"/>
        </w:rPr>
      </w:pPr>
      <w:r w:rsidRPr="00AA73E1">
        <w:rPr>
          <w:rFonts w:asciiTheme="minorHAnsi" w:hAnsiTheme="minorHAnsi" w:cstheme="minorHAnsi"/>
          <w:lang w:val="en-US"/>
        </w:rPr>
        <w:t>Tenants Forum</w:t>
      </w:r>
    </w:p>
    <w:p w14:paraId="73B896EB" w14:textId="77777777" w:rsidR="008872DC" w:rsidRPr="00AA73E1" w:rsidRDefault="008872DC" w:rsidP="008872DC">
      <w:pPr>
        <w:pStyle w:val="ListParagraph"/>
        <w:ind w:left="1418"/>
        <w:rPr>
          <w:rFonts w:asciiTheme="minorHAnsi" w:hAnsiTheme="minorHAnsi" w:cstheme="minorHAnsi"/>
          <w:lang w:val="en-US"/>
        </w:rPr>
      </w:pPr>
    </w:p>
    <w:p w14:paraId="1555C05E" w14:textId="288B2DA5" w:rsidR="002B5D97" w:rsidRDefault="008872DC" w:rsidP="0034594E">
      <w:pPr>
        <w:ind w:left="426" w:hanging="567"/>
        <w:rPr>
          <w:lang w:val="en-US"/>
        </w:rPr>
      </w:pPr>
      <w:r>
        <w:t xml:space="preserve">  </w:t>
      </w:r>
      <w:r w:rsidR="00247598">
        <w:t>10</w:t>
      </w:r>
      <w:r w:rsidR="00AA73E1">
        <w:t>.</w:t>
      </w:r>
      <w:r w:rsidR="003C6ECC">
        <w:t>1</w:t>
      </w:r>
      <w:r w:rsidR="00AA73E1">
        <w:t xml:space="preserve"> </w:t>
      </w:r>
      <w:r>
        <w:t xml:space="preserve"> </w:t>
      </w:r>
      <w:r w:rsidR="002B5D97">
        <w:rPr>
          <w:lang w:val="en-US"/>
        </w:rPr>
        <w:t>The online survey was shared on our Facebook page, twitter, and website. We also</w:t>
      </w:r>
      <w:r w:rsidR="0034594E">
        <w:rPr>
          <w:lang w:val="en-US"/>
        </w:rPr>
        <w:t xml:space="preserve"> </w:t>
      </w:r>
      <w:r w:rsidR="002B5D97">
        <w:rPr>
          <w:lang w:val="en-US"/>
        </w:rPr>
        <w:t xml:space="preserve"> </w:t>
      </w:r>
      <w:r w:rsidR="00247598">
        <w:rPr>
          <w:lang w:val="en-US"/>
        </w:rPr>
        <w:t xml:space="preserve"> </w:t>
      </w:r>
      <w:r w:rsidR="0034594E">
        <w:rPr>
          <w:lang w:val="en-US"/>
        </w:rPr>
        <w:t xml:space="preserve">    </w:t>
      </w:r>
      <w:r w:rsidR="002B5D97">
        <w:rPr>
          <w:lang w:val="en-US"/>
        </w:rPr>
        <w:t>shared a link to the survey via email addresses held for our tenants. It was also shared by text message.</w:t>
      </w:r>
    </w:p>
    <w:p w14:paraId="1069BE82" w14:textId="7E62DBC5" w:rsidR="006A76E5" w:rsidRDefault="00247598" w:rsidP="00247598">
      <w:pPr>
        <w:ind w:left="426" w:hanging="426"/>
        <w:rPr>
          <w:lang w:val="en-US"/>
        </w:rPr>
      </w:pPr>
      <w:r>
        <w:rPr>
          <w:lang w:val="en-US"/>
        </w:rPr>
        <w:t>10.2</w:t>
      </w:r>
      <w:r w:rsidR="0042161B">
        <w:rPr>
          <w:lang w:val="en-US"/>
        </w:rPr>
        <w:t xml:space="preserve">  </w:t>
      </w:r>
      <w:r w:rsidR="002B5D97">
        <w:rPr>
          <w:lang w:val="en-US"/>
        </w:rPr>
        <w:t xml:space="preserve">Face to face events were used to encourage people to enter a discussion about rent </w:t>
      </w:r>
      <w:r w:rsidR="0042161B">
        <w:rPr>
          <w:lang w:val="en-US"/>
        </w:rPr>
        <w:t xml:space="preserve">     </w:t>
      </w:r>
      <w:r w:rsidR="0089285C">
        <w:rPr>
          <w:lang w:val="en-US"/>
        </w:rPr>
        <w:t xml:space="preserve">   </w:t>
      </w:r>
      <w:r>
        <w:rPr>
          <w:lang w:val="en-US"/>
        </w:rPr>
        <w:t xml:space="preserve">  </w:t>
      </w:r>
      <w:r w:rsidR="0034594E">
        <w:rPr>
          <w:lang w:val="en-US"/>
        </w:rPr>
        <w:t xml:space="preserve"> </w:t>
      </w:r>
      <w:r w:rsidR="002B5D97">
        <w:rPr>
          <w:lang w:val="en-US"/>
        </w:rPr>
        <w:t xml:space="preserve">affordability. Participants were also offered the opportunity to complete a paper survey. The face-to-face events took place at Llys Mair Bangor, Llain Cytir Holyhead, Parc </w:t>
      </w:r>
      <w:r w:rsidR="00D313DA">
        <w:rPr>
          <w:lang w:val="en-US"/>
        </w:rPr>
        <w:t xml:space="preserve"> </w:t>
      </w:r>
      <w:r w:rsidR="002B5D97">
        <w:rPr>
          <w:lang w:val="en-US"/>
        </w:rPr>
        <w:t>Clarence Llandudno, and Cae Bold Caernarfon. Invitations were sent to all tenants on those schemes along with a paper survey and pre-paid envelope. If tenants were unable to attend, they were given an opportunity to put forward their views via telephone or email.</w:t>
      </w:r>
    </w:p>
    <w:p w14:paraId="5286DFC9" w14:textId="12BFAEDD" w:rsidR="006C4AD6" w:rsidRDefault="00247598" w:rsidP="006C4AD6">
      <w:pPr>
        <w:ind w:left="284" w:hanging="426"/>
        <w:rPr>
          <w:lang w:val="en-US"/>
        </w:rPr>
      </w:pPr>
      <w:r>
        <w:rPr>
          <w:lang w:val="en-US"/>
        </w:rPr>
        <w:t>10</w:t>
      </w:r>
      <w:r w:rsidR="0003470A">
        <w:rPr>
          <w:lang w:val="en-US"/>
        </w:rPr>
        <w:t>.</w:t>
      </w:r>
      <w:r w:rsidR="003C6ECC">
        <w:rPr>
          <w:lang w:val="en-US"/>
        </w:rPr>
        <w:t>3</w:t>
      </w:r>
      <w:r w:rsidR="0003470A">
        <w:rPr>
          <w:lang w:val="en-US"/>
        </w:rPr>
        <w:t xml:space="preserve"> </w:t>
      </w:r>
      <w:r w:rsidR="006A76E5">
        <w:rPr>
          <w:lang w:val="en-US"/>
        </w:rPr>
        <w:t xml:space="preserve"> </w:t>
      </w:r>
      <w:r w:rsidR="002B5D97">
        <w:rPr>
          <w:lang w:val="en-US"/>
        </w:rPr>
        <w:t xml:space="preserve">A series of telephone interviews/discussions took place with interested tenants to gain </w:t>
      </w:r>
      <w:r w:rsidR="0003470A">
        <w:rPr>
          <w:lang w:val="en-US"/>
        </w:rPr>
        <w:t xml:space="preserve">  </w:t>
      </w:r>
      <w:r w:rsidR="006A76E5">
        <w:rPr>
          <w:lang w:val="en-US"/>
        </w:rPr>
        <w:t xml:space="preserve">  </w:t>
      </w:r>
      <w:r w:rsidR="002B5D97">
        <w:rPr>
          <w:lang w:val="en-US"/>
        </w:rPr>
        <w:t xml:space="preserve">their views. Members of the Sounding Board were asked if they would like to participate. Staff from the Rents Team also asked tenants who contacted NWH if they would like a call back to participate. </w:t>
      </w:r>
    </w:p>
    <w:p w14:paraId="67AF92B1" w14:textId="6F63FB62" w:rsidR="002B5D97" w:rsidRDefault="00247598" w:rsidP="006C4AD6">
      <w:pPr>
        <w:ind w:left="284" w:hanging="426"/>
        <w:rPr>
          <w:lang w:val="en-US"/>
        </w:rPr>
      </w:pPr>
      <w:r>
        <w:rPr>
          <w:lang w:val="en-US"/>
        </w:rPr>
        <w:t>10</w:t>
      </w:r>
      <w:r w:rsidR="006C4AD6">
        <w:rPr>
          <w:lang w:val="en-US"/>
        </w:rPr>
        <w:t>.</w:t>
      </w:r>
      <w:r w:rsidR="003C6ECC">
        <w:rPr>
          <w:lang w:val="en-US"/>
        </w:rPr>
        <w:t>4</w:t>
      </w:r>
      <w:r w:rsidR="006C4AD6">
        <w:rPr>
          <w:lang w:val="en-US"/>
        </w:rPr>
        <w:t xml:space="preserve"> </w:t>
      </w:r>
      <w:r w:rsidR="002B5D97">
        <w:rPr>
          <w:lang w:val="en-US"/>
        </w:rPr>
        <w:t>The Tenants Forum was used as a focus group to gain the views of its members.</w:t>
      </w:r>
    </w:p>
    <w:p w14:paraId="2EEEB825" w14:textId="1B411259" w:rsidR="00007EC3" w:rsidRDefault="00247598" w:rsidP="00CD49F5">
      <w:pPr>
        <w:spacing w:after="0"/>
        <w:ind w:left="284" w:hanging="426"/>
        <w:rPr>
          <w:lang w:val="en-US"/>
        </w:rPr>
      </w:pPr>
      <w:r>
        <w:rPr>
          <w:lang w:val="en-US"/>
        </w:rPr>
        <w:t>10</w:t>
      </w:r>
      <w:r w:rsidR="00007EC3">
        <w:rPr>
          <w:lang w:val="en-US"/>
        </w:rPr>
        <w:t>.</w:t>
      </w:r>
      <w:r w:rsidR="003C6ECC">
        <w:rPr>
          <w:lang w:val="en-US"/>
        </w:rPr>
        <w:t>5</w:t>
      </w:r>
      <w:r w:rsidR="00007EC3">
        <w:rPr>
          <w:lang w:val="en-US"/>
        </w:rPr>
        <w:t xml:space="preserve">  A total of 354 parti</w:t>
      </w:r>
      <w:r w:rsidR="00CD49F5">
        <w:rPr>
          <w:lang w:val="en-US"/>
        </w:rPr>
        <w:t>cipated in the consultation:</w:t>
      </w:r>
    </w:p>
    <w:p w14:paraId="01102139" w14:textId="2BB3BD0F" w:rsidR="00CD49F5" w:rsidRPr="00CD49F5" w:rsidRDefault="00CD49F5" w:rsidP="00CD49F5">
      <w:pPr>
        <w:pStyle w:val="ListParagraph"/>
        <w:numPr>
          <w:ilvl w:val="0"/>
          <w:numId w:val="27"/>
        </w:numPr>
        <w:ind w:left="1134"/>
        <w:rPr>
          <w:rFonts w:asciiTheme="minorHAnsi" w:hAnsiTheme="minorHAnsi" w:cstheme="minorHAnsi"/>
          <w:lang w:val="en-US"/>
        </w:rPr>
      </w:pPr>
      <w:r w:rsidRPr="00CD49F5">
        <w:rPr>
          <w:rFonts w:asciiTheme="minorHAnsi" w:hAnsiTheme="minorHAnsi" w:cstheme="minorHAnsi"/>
          <w:lang w:val="en-US"/>
        </w:rPr>
        <w:t>Online survey – 249</w:t>
      </w:r>
    </w:p>
    <w:p w14:paraId="17CC60E5" w14:textId="1381CC77" w:rsidR="00CD49F5" w:rsidRPr="00CD49F5" w:rsidRDefault="00CD49F5" w:rsidP="00CD49F5">
      <w:pPr>
        <w:pStyle w:val="ListParagraph"/>
        <w:numPr>
          <w:ilvl w:val="0"/>
          <w:numId w:val="27"/>
        </w:numPr>
        <w:ind w:left="1134"/>
        <w:rPr>
          <w:rFonts w:asciiTheme="minorHAnsi" w:hAnsiTheme="minorHAnsi" w:cstheme="minorHAnsi"/>
          <w:lang w:val="en-US"/>
        </w:rPr>
      </w:pPr>
      <w:r w:rsidRPr="00CD49F5">
        <w:rPr>
          <w:rFonts w:asciiTheme="minorHAnsi" w:hAnsiTheme="minorHAnsi" w:cstheme="minorHAnsi"/>
          <w:lang w:val="en-US"/>
        </w:rPr>
        <w:t>Face to face events (including returned paper surveys in post) – 72</w:t>
      </w:r>
    </w:p>
    <w:p w14:paraId="4ABC5F8A" w14:textId="59357307" w:rsidR="00CD49F5" w:rsidRPr="00CD49F5" w:rsidRDefault="00CD49F5" w:rsidP="00CD49F5">
      <w:pPr>
        <w:pStyle w:val="ListParagraph"/>
        <w:numPr>
          <w:ilvl w:val="0"/>
          <w:numId w:val="27"/>
        </w:numPr>
        <w:ind w:left="1134"/>
        <w:rPr>
          <w:rFonts w:asciiTheme="minorHAnsi" w:hAnsiTheme="minorHAnsi" w:cstheme="minorHAnsi"/>
          <w:lang w:val="en-US"/>
        </w:rPr>
      </w:pPr>
      <w:r w:rsidRPr="00CD49F5">
        <w:rPr>
          <w:rFonts w:asciiTheme="minorHAnsi" w:hAnsiTheme="minorHAnsi" w:cstheme="minorHAnsi"/>
          <w:lang w:val="en-US"/>
        </w:rPr>
        <w:t>Telephone interviews/discussions – 25</w:t>
      </w:r>
    </w:p>
    <w:p w14:paraId="4FE01240" w14:textId="696B4762" w:rsidR="00CD49F5" w:rsidRPr="00CD49F5" w:rsidRDefault="00CD49F5" w:rsidP="00CD49F5">
      <w:pPr>
        <w:pStyle w:val="ListParagraph"/>
        <w:numPr>
          <w:ilvl w:val="0"/>
          <w:numId w:val="27"/>
        </w:numPr>
        <w:ind w:left="1134"/>
        <w:rPr>
          <w:rFonts w:asciiTheme="minorHAnsi" w:hAnsiTheme="minorHAnsi" w:cstheme="minorHAnsi"/>
          <w:lang w:val="en-US"/>
        </w:rPr>
      </w:pPr>
      <w:r w:rsidRPr="00CD49F5">
        <w:rPr>
          <w:rFonts w:asciiTheme="minorHAnsi" w:hAnsiTheme="minorHAnsi" w:cstheme="minorHAnsi"/>
          <w:lang w:val="en-US"/>
        </w:rPr>
        <w:t>Tenants Forum - 8</w:t>
      </w:r>
    </w:p>
    <w:p w14:paraId="10D42ED4" w14:textId="77777777" w:rsidR="00CD49F5" w:rsidRDefault="00CD49F5" w:rsidP="006D42CA">
      <w:pPr>
        <w:pStyle w:val="NoSpacing"/>
        <w:jc w:val="both"/>
      </w:pPr>
    </w:p>
    <w:p w14:paraId="6CD20E68" w14:textId="36409F46" w:rsidR="00E60254" w:rsidRDefault="00247598" w:rsidP="003C6ECC">
      <w:pPr>
        <w:pStyle w:val="NoSpacing"/>
        <w:ind w:left="-142"/>
        <w:jc w:val="both"/>
      </w:pPr>
      <w:r>
        <w:t>10</w:t>
      </w:r>
      <w:r w:rsidR="00CC1347">
        <w:t>.</w:t>
      </w:r>
      <w:r w:rsidR="003C6ECC">
        <w:t>6</w:t>
      </w:r>
      <w:r w:rsidR="00CC1347">
        <w:t xml:space="preserve">  </w:t>
      </w:r>
      <w:r w:rsidR="00DE0766">
        <w:t>Outcome/</w:t>
      </w:r>
      <w:r w:rsidR="00AA5D76">
        <w:t>Changes to service</w:t>
      </w:r>
      <w:r w:rsidR="00D51033">
        <w:t xml:space="preserve"> </w:t>
      </w:r>
      <w:r w:rsidR="00DA44BF">
        <w:t>made following participation from tenants</w:t>
      </w:r>
      <w:r w:rsidR="00D3464C">
        <w:t>:</w:t>
      </w:r>
    </w:p>
    <w:p w14:paraId="3ED32C65" w14:textId="71A0BD2B" w:rsidR="009A307D" w:rsidRDefault="009A307D" w:rsidP="00982930">
      <w:pPr>
        <w:pStyle w:val="NoSpacing"/>
        <w:numPr>
          <w:ilvl w:val="0"/>
          <w:numId w:val="41"/>
        </w:numPr>
        <w:ind w:left="1134" w:hanging="425"/>
        <w:jc w:val="both"/>
      </w:pPr>
      <w:r>
        <w:t xml:space="preserve">Consultation Plan </w:t>
      </w:r>
      <w:r w:rsidR="00351C5E">
        <w:t xml:space="preserve">received input from the Tenants Forum. </w:t>
      </w:r>
      <w:r w:rsidR="002847D1">
        <w:t>The Forum were supportive of the plan; however requested phone c</w:t>
      </w:r>
      <w:r w:rsidR="00982930">
        <w:t>alls were also given as an added method to consult with tenants</w:t>
      </w:r>
    </w:p>
    <w:p w14:paraId="25A6D8A9" w14:textId="5E765A83" w:rsidR="00856ED9" w:rsidRPr="00856ED9" w:rsidRDefault="00856ED9" w:rsidP="00856ED9">
      <w:pPr>
        <w:pStyle w:val="ListParagraph"/>
        <w:numPr>
          <w:ilvl w:val="0"/>
          <w:numId w:val="28"/>
        </w:numPr>
        <w:ind w:left="1134"/>
        <w:rPr>
          <w:rFonts w:asciiTheme="minorHAnsi" w:hAnsiTheme="minorHAnsi" w:cstheme="minorHAnsi"/>
          <w:lang w:val="en-US"/>
        </w:rPr>
      </w:pPr>
      <w:r w:rsidRPr="00856ED9">
        <w:rPr>
          <w:rFonts w:asciiTheme="minorHAnsi" w:hAnsiTheme="minorHAnsi" w:cstheme="minorHAnsi"/>
          <w:lang w:val="en-US"/>
        </w:rPr>
        <w:t>Meeting arranged with Capita (provides NWH housing system) to discuss possibility of making changes to layout of rent statements. This is ongoing</w:t>
      </w:r>
    </w:p>
    <w:p w14:paraId="0CD299D9" w14:textId="7D7B3392" w:rsidR="00856ED9" w:rsidRPr="00856ED9" w:rsidRDefault="00856ED9" w:rsidP="00856ED9">
      <w:pPr>
        <w:pStyle w:val="ListParagraph"/>
        <w:numPr>
          <w:ilvl w:val="0"/>
          <w:numId w:val="28"/>
        </w:numPr>
        <w:ind w:left="1134"/>
        <w:rPr>
          <w:rFonts w:asciiTheme="minorHAnsi" w:hAnsiTheme="minorHAnsi" w:cstheme="minorHAnsi"/>
          <w:lang w:val="en-US"/>
        </w:rPr>
      </w:pPr>
      <w:r w:rsidRPr="00856ED9">
        <w:rPr>
          <w:rFonts w:asciiTheme="minorHAnsi" w:hAnsiTheme="minorHAnsi" w:cstheme="minorHAnsi"/>
          <w:lang w:val="en-US"/>
        </w:rPr>
        <w:lastRenderedPageBreak/>
        <w:t>Introduced the benefits calculator. Our Income Officers use this tool to assist tenants in maximizing benefit</w:t>
      </w:r>
    </w:p>
    <w:p w14:paraId="0664D421" w14:textId="77777777" w:rsidR="00856ED9" w:rsidRPr="00856ED9" w:rsidRDefault="00856ED9" w:rsidP="00856ED9">
      <w:pPr>
        <w:pStyle w:val="ListParagraph"/>
        <w:numPr>
          <w:ilvl w:val="0"/>
          <w:numId w:val="28"/>
        </w:numPr>
        <w:ind w:left="1134"/>
        <w:rPr>
          <w:rFonts w:asciiTheme="minorHAnsi" w:hAnsiTheme="minorHAnsi" w:cstheme="minorHAnsi"/>
          <w:lang w:val="en-US"/>
        </w:rPr>
      </w:pPr>
      <w:r w:rsidRPr="00856ED9">
        <w:rPr>
          <w:rFonts w:asciiTheme="minorHAnsi" w:hAnsiTheme="minorHAnsi" w:cstheme="minorHAnsi"/>
          <w:lang w:val="en-US"/>
        </w:rPr>
        <w:t>Introduced patched based working. Our Income Offices all now have their own geographical patch to manage</w:t>
      </w:r>
    </w:p>
    <w:p w14:paraId="652AB59A" w14:textId="29B55947" w:rsidR="00856ED9" w:rsidRPr="00856ED9" w:rsidRDefault="00856ED9" w:rsidP="00856ED9">
      <w:pPr>
        <w:pStyle w:val="ListParagraph"/>
        <w:numPr>
          <w:ilvl w:val="0"/>
          <w:numId w:val="28"/>
        </w:numPr>
        <w:ind w:left="1134"/>
        <w:rPr>
          <w:rFonts w:asciiTheme="minorHAnsi" w:hAnsiTheme="minorHAnsi" w:cstheme="minorHAnsi"/>
          <w:lang w:val="en-US"/>
        </w:rPr>
      </w:pPr>
      <w:r w:rsidRPr="00856ED9">
        <w:rPr>
          <w:rFonts w:asciiTheme="minorHAnsi" w:hAnsiTheme="minorHAnsi" w:cstheme="minorHAnsi"/>
          <w:lang w:val="en-US"/>
        </w:rPr>
        <w:t>Upskilled Income officers so they are all able to offer financial inclusion advice Previously it has just been one member of the team able to provide this service</w:t>
      </w:r>
    </w:p>
    <w:p w14:paraId="3285B6F4" w14:textId="2D2EBF74" w:rsidR="00856ED9" w:rsidRPr="00856ED9" w:rsidRDefault="00856ED9" w:rsidP="00856ED9">
      <w:pPr>
        <w:pStyle w:val="ListParagraph"/>
        <w:numPr>
          <w:ilvl w:val="0"/>
          <w:numId w:val="28"/>
        </w:numPr>
        <w:ind w:left="1134"/>
        <w:rPr>
          <w:rFonts w:asciiTheme="minorHAnsi" w:hAnsiTheme="minorHAnsi" w:cstheme="minorHAnsi"/>
          <w:lang w:val="en-US"/>
        </w:rPr>
      </w:pPr>
      <w:r w:rsidRPr="00856ED9">
        <w:rPr>
          <w:rFonts w:asciiTheme="minorHAnsi" w:hAnsiTheme="minorHAnsi" w:cstheme="minorHAnsi"/>
          <w:lang w:val="en-US"/>
        </w:rPr>
        <w:t>We aim to be more proactive and contact tenants sooner if in arrears</w:t>
      </w:r>
    </w:p>
    <w:p w14:paraId="4EC87898" w14:textId="757383A1" w:rsidR="00856ED9" w:rsidRPr="00856ED9" w:rsidRDefault="00856ED9" w:rsidP="00856ED9">
      <w:pPr>
        <w:pStyle w:val="ListParagraph"/>
        <w:numPr>
          <w:ilvl w:val="0"/>
          <w:numId w:val="28"/>
        </w:numPr>
        <w:ind w:left="1134"/>
        <w:rPr>
          <w:rFonts w:asciiTheme="minorHAnsi" w:hAnsiTheme="minorHAnsi" w:cstheme="minorHAnsi"/>
          <w:lang w:val="en-US"/>
        </w:rPr>
      </w:pPr>
      <w:r w:rsidRPr="00856ED9">
        <w:rPr>
          <w:rFonts w:asciiTheme="minorHAnsi" w:hAnsiTheme="minorHAnsi" w:cstheme="minorHAnsi"/>
          <w:lang w:val="en-US"/>
        </w:rPr>
        <w:t>Service charge leaflets have been produced to go out with rent statements</w:t>
      </w:r>
    </w:p>
    <w:p w14:paraId="503A0441" w14:textId="2351E578" w:rsidR="00D3464C" w:rsidRPr="00EB639E" w:rsidRDefault="00856ED9" w:rsidP="00EB639E">
      <w:pPr>
        <w:pStyle w:val="ListParagraph"/>
        <w:numPr>
          <w:ilvl w:val="0"/>
          <w:numId w:val="28"/>
        </w:numPr>
        <w:ind w:left="1134"/>
        <w:rPr>
          <w:rFonts w:asciiTheme="minorHAnsi" w:hAnsiTheme="minorHAnsi" w:cstheme="minorHAnsi"/>
          <w:lang w:val="en-US"/>
        </w:rPr>
      </w:pPr>
      <w:r w:rsidRPr="00856ED9">
        <w:rPr>
          <w:rFonts w:asciiTheme="minorHAnsi" w:hAnsiTheme="minorHAnsi" w:cstheme="minorHAnsi"/>
          <w:lang w:val="en-US"/>
        </w:rPr>
        <w:t xml:space="preserve">We will continue to review </w:t>
      </w:r>
      <w:r w:rsidR="00450ED1">
        <w:rPr>
          <w:rFonts w:asciiTheme="minorHAnsi" w:hAnsiTheme="minorHAnsi" w:cstheme="minorHAnsi"/>
          <w:lang w:val="en-US"/>
        </w:rPr>
        <w:t>the</w:t>
      </w:r>
      <w:r w:rsidRPr="00856ED9">
        <w:rPr>
          <w:rFonts w:asciiTheme="minorHAnsi" w:hAnsiTheme="minorHAnsi" w:cstheme="minorHAnsi"/>
          <w:lang w:val="en-US"/>
        </w:rPr>
        <w:t xml:space="preserve"> service and request further input from tenants</w:t>
      </w:r>
    </w:p>
    <w:p w14:paraId="7C7632B8" w14:textId="77777777" w:rsidR="005B239C" w:rsidRDefault="005B239C" w:rsidP="006D42CA">
      <w:pPr>
        <w:pStyle w:val="NoSpacing"/>
        <w:jc w:val="both"/>
      </w:pPr>
    </w:p>
    <w:p w14:paraId="1655F5E1" w14:textId="46A6AD62" w:rsidR="005B239C" w:rsidRPr="00A85130" w:rsidRDefault="005B239C" w:rsidP="006D42CA">
      <w:pPr>
        <w:pStyle w:val="NoSpacing"/>
        <w:jc w:val="both"/>
        <w:rPr>
          <w:b/>
          <w:bCs/>
        </w:rPr>
      </w:pPr>
      <w:r w:rsidRPr="00A85130">
        <w:rPr>
          <w:b/>
          <w:bCs/>
        </w:rPr>
        <w:t>1</w:t>
      </w:r>
      <w:r w:rsidR="00247598">
        <w:rPr>
          <w:b/>
          <w:bCs/>
        </w:rPr>
        <w:t>1</w:t>
      </w:r>
      <w:r w:rsidRPr="00A85130">
        <w:rPr>
          <w:b/>
          <w:bCs/>
        </w:rPr>
        <w:t xml:space="preserve">     Anti-</w:t>
      </w:r>
      <w:r w:rsidR="003E0415" w:rsidRPr="00A85130">
        <w:rPr>
          <w:b/>
          <w:bCs/>
        </w:rPr>
        <w:t>s</w:t>
      </w:r>
      <w:r w:rsidRPr="00A85130">
        <w:rPr>
          <w:b/>
          <w:bCs/>
        </w:rPr>
        <w:t xml:space="preserve">ocial </w:t>
      </w:r>
      <w:r w:rsidR="003E0415" w:rsidRPr="00A85130">
        <w:rPr>
          <w:b/>
          <w:bCs/>
        </w:rPr>
        <w:t>b</w:t>
      </w:r>
      <w:r w:rsidRPr="00A85130">
        <w:rPr>
          <w:b/>
          <w:bCs/>
        </w:rPr>
        <w:t xml:space="preserve">ehaviour </w:t>
      </w:r>
      <w:r w:rsidR="00330275">
        <w:rPr>
          <w:b/>
          <w:bCs/>
        </w:rPr>
        <w:t xml:space="preserve">(ASB) </w:t>
      </w:r>
      <w:r w:rsidR="003E0415" w:rsidRPr="00A85130">
        <w:rPr>
          <w:b/>
          <w:bCs/>
        </w:rPr>
        <w:t>p</w:t>
      </w:r>
      <w:r w:rsidRPr="00A85130">
        <w:rPr>
          <w:b/>
          <w:bCs/>
        </w:rPr>
        <w:t xml:space="preserve">olicy and </w:t>
      </w:r>
      <w:r w:rsidR="003E0415" w:rsidRPr="00A85130">
        <w:rPr>
          <w:b/>
          <w:bCs/>
        </w:rPr>
        <w:t>p</w:t>
      </w:r>
      <w:r w:rsidRPr="00A85130">
        <w:rPr>
          <w:b/>
          <w:bCs/>
        </w:rPr>
        <w:t xml:space="preserve">rocedure </w:t>
      </w:r>
      <w:r w:rsidR="003E0415" w:rsidRPr="00A85130">
        <w:rPr>
          <w:b/>
          <w:bCs/>
        </w:rPr>
        <w:t>r</w:t>
      </w:r>
      <w:r w:rsidRPr="00A85130">
        <w:rPr>
          <w:b/>
          <w:bCs/>
        </w:rPr>
        <w:t>eview</w:t>
      </w:r>
    </w:p>
    <w:p w14:paraId="3F69737C" w14:textId="04DB7317" w:rsidR="00507337" w:rsidRDefault="003C6ECC" w:rsidP="008D3D04">
      <w:pPr>
        <w:pStyle w:val="NoSpacing"/>
        <w:jc w:val="both"/>
      </w:pPr>
      <w:r>
        <w:t xml:space="preserve">       </w:t>
      </w:r>
      <w:r w:rsidR="00A85130">
        <w:t xml:space="preserve"> </w:t>
      </w:r>
      <w:r w:rsidR="00CA00E7">
        <w:t xml:space="preserve"> </w:t>
      </w:r>
      <w:r w:rsidR="00A85130">
        <w:t xml:space="preserve">On of the </w:t>
      </w:r>
      <w:r w:rsidR="00D62AA3">
        <w:t>key arears of interest in discussions with tenants has been anti-</w:t>
      </w:r>
      <w:r w:rsidR="006E1E1F">
        <w:t xml:space="preserve">social </w:t>
      </w:r>
      <w:r w:rsidR="00507337">
        <w:t xml:space="preserve"> </w:t>
      </w:r>
    </w:p>
    <w:p w14:paraId="665DBC73" w14:textId="7DD5ADB9" w:rsidR="00A85130" w:rsidRDefault="00507337" w:rsidP="008D3D04">
      <w:pPr>
        <w:pStyle w:val="NoSpacing"/>
        <w:jc w:val="both"/>
      </w:pPr>
      <w:r>
        <w:t xml:space="preserve">        </w:t>
      </w:r>
      <w:r w:rsidR="00CA00E7">
        <w:t xml:space="preserve"> </w:t>
      </w:r>
      <w:r w:rsidR="00EB639E">
        <w:t>B</w:t>
      </w:r>
      <w:r w:rsidR="006E1E1F">
        <w:t>ehaviour</w:t>
      </w:r>
      <w:r w:rsidR="00EB639E">
        <w:t>. Our Tenants Forum a</w:t>
      </w:r>
      <w:r w:rsidR="00DC23A2">
        <w:t>n</w:t>
      </w:r>
      <w:r w:rsidR="00EB639E">
        <w:t>d Sounding Board participated in this review</w:t>
      </w:r>
      <w:r w:rsidR="00DC23A2">
        <w:t>.</w:t>
      </w:r>
    </w:p>
    <w:p w14:paraId="48EC8055" w14:textId="77777777" w:rsidR="00DC23A2" w:rsidRDefault="00DC23A2" w:rsidP="008D3D04">
      <w:pPr>
        <w:pStyle w:val="NoSpacing"/>
        <w:jc w:val="both"/>
      </w:pPr>
    </w:p>
    <w:p w14:paraId="7673C7D6" w14:textId="2C236F88" w:rsidR="00EC7F8B" w:rsidRDefault="00DC23A2" w:rsidP="008D3D04">
      <w:pPr>
        <w:pStyle w:val="NoSpacing"/>
        <w:jc w:val="both"/>
      </w:pPr>
      <w:r>
        <w:t>1</w:t>
      </w:r>
      <w:r w:rsidR="000D59A0">
        <w:t>1</w:t>
      </w:r>
      <w:r>
        <w:t>.</w:t>
      </w:r>
      <w:r w:rsidR="003C6ECC">
        <w:t>1</w:t>
      </w:r>
      <w:r>
        <w:t xml:space="preserve"> Tenants participating were given </w:t>
      </w:r>
      <w:r w:rsidR="00330275">
        <w:t xml:space="preserve">information on current ASB practices at NWH, </w:t>
      </w:r>
      <w:r w:rsidR="00EC7F8B">
        <w:t xml:space="preserve">the  </w:t>
      </w:r>
    </w:p>
    <w:p w14:paraId="03838B87" w14:textId="77777777" w:rsidR="00EC7F8B" w:rsidRDefault="00EC7F8B" w:rsidP="008D3D04">
      <w:pPr>
        <w:pStyle w:val="NoSpacing"/>
        <w:jc w:val="both"/>
      </w:pPr>
      <w:r>
        <w:t xml:space="preserve">        most commonly types of ASB reported, reviewed current policy and procedure, and </w:t>
      </w:r>
    </w:p>
    <w:p w14:paraId="1AB7B03A" w14:textId="2B00E2D4" w:rsidR="00DC23A2" w:rsidRDefault="00EC7F8B" w:rsidP="008D3D04">
      <w:pPr>
        <w:pStyle w:val="NoSpacing"/>
        <w:jc w:val="both"/>
      </w:pPr>
      <w:r>
        <w:t xml:space="preserve">        viewed policy and procedures of other social landlords.</w:t>
      </w:r>
    </w:p>
    <w:p w14:paraId="215060BB" w14:textId="77777777" w:rsidR="003C1413" w:rsidRDefault="003C1413" w:rsidP="008D3D04">
      <w:pPr>
        <w:pStyle w:val="NoSpacing"/>
        <w:jc w:val="both"/>
      </w:pPr>
    </w:p>
    <w:p w14:paraId="2486F53D" w14:textId="00D5C1AB" w:rsidR="003C1413" w:rsidRDefault="003C1413" w:rsidP="008D3D04">
      <w:pPr>
        <w:pStyle w:val="NoSpacing"/>
        <w:jc w:val="both"/>
      </w:pPr>
      <w:r>
        <w:t>1</w:t>
      </w:r>
      <w:r w:rsidR="000D59A0">
        <w:t>1</w:t>
      </w:r>
      <w:r>
        <w:t>.</w:t>
      </w:r>
      <w:r w:rsidR="003C6ECC">
        <w:t>2</w:t>
      </w:r>
      <w:r>
        <w:t xml:space="preserve"> </w:t>
      </w:r>
      <w:r w:rsidR="00AA5D76">
        <w:t>O</w:t>
      </w:r>
      <w:r>
        <w:t>utcome</w:t>
      </w:r>
      <w:r w:rsidR="00AA5D76">
        <w:t>/Changes made to service following participation from tenants:</w:t>
      </w:r>
    </w:p>
    <w:p w14:paraId="6AFF4BA4" w14:textId="77777777" w:rsidR="006411E9" w:rsidRPr="005A1C87" w:rsidRDefault="006411E9" w:rsidP="005A1C87">
      <w:pPr>
        <w:pStyle w:val="ListParagraph"/>
        <w:numPr>
          <w:ilvl w:val="0"/>
          <w:numId w:val="30"/>
        </w:numPr>
        <w:ind w:left="1134"/>
        <w:rPr>
          <w:rFonts w:asciiTheme="minorHAnsi" w:eastAsia="Times New Roman" w:hAnsiTheme="minorHAnsi" w:cstheme="minorHAnsi"/>
          <w:bCs/>
          <w:kern w:val="28"/>
          <w:szCs w:val="24"/>
          <w:lang w:val="en-US"/>
        </w:rPr>
      </w:pPr>
      <w:r w:rsidRPr="005A1C87">
        <w:rPr>
          <w:rFonts w:asciiTheme="minorHAnsi" w:eastAsia="Times New Roman" w:hAnsiTheme="minorHAnsi" w:cstheme="minorHAnsi"/>
          <w:bCs/>
          <w:kern w:val="28"/>
          <w:szCs w:val="24"/>
          <w:lang w:val="en-US"/>
        </w:rPr>
        <w:t>New policy and procedures developed</w:t>
      </w:r>
    </w:p>
    <w:p w14:paraId="5F05D58D" w14:textId="77777777" w:rsidR="006411E9" w:rsidRPr="005A1C87" w:rsidRDefault="006411E9" w:rsidP="005A1C87">
      <w:pPr>
        <w:pStyle w:val="ListParagraph"/>
        <w:numPr>
          <w:ilvl w:val="0"/>
          <w:numId w:val="30"/>
        </w:numPr>
        <w:ind w:left="1134"/>
        <w:rPr>
          <w:rFonts w:asciiTheme="minorHAnsi" w:eastAsia="Times New Roman" w:hAnsiTheme="minorHAnsi" w:cstheme="minorHAnsi"/>
          <w:bCs/>
          <w:kern w:val="28"/>
          <w:szCs w:val="24"/>
          <w:lang w:val="en-US"/>
        </w:rPr>
      </w:pPr>
      <w:r w:rsidRPr="005A1C87">
        <w:rPr>
          <w:rFonts w:asciiTheme="minorHAnsi" w:eastAsia="Times New Roman" w:hAnsiTheme="minorHAnsi" w:cstheme="minorHAnsi"/>
          <w:bCs/>
          <w:kern w:val="28"/>
          <w:szCs w:val="24"/>
          <w:lang w:val="en-US"/>
        </w:rPr>
        <w:t>New ASB section on website with clear and concise information for tenants. Also provides clear definition of ASB and what happens when ASB is reported</w:t>
      </w:r>
    </w:p>
    <w:p w14:paraId="7DDE6F8A" w14:textId="77777777" w:rsidR="006411E9" w:rsidRPr="005A1C87" w:rsidRDefault="006411E9" w:rsidP="005A1C87">
      <w:pPr>
        <w:pStyle w:val="ListParagraph"/>
        <w:numPr>
          <w:ilvl w:val="0"/>
          <w:numId w:val="30"/>
        </w:numPr>
        <w:ind w:left="1134"/>
        <w:rPr>
          <w:rFonts w:asciiTheme="minorHAnsi" w:eastAsia="Times New Roman" w:hAnsiTheme="minorHAnsi" w:cstheme="minorHAnsi"/>
          <w:bCs/>
          <w:kern w:val="28"/>
          <w:szCs w:val="24"/>
          <w:lang w:val="en-US"/>
        </w:rPr>
      </w:pPr>
      <w:r w:rsidRPr="005A1C87">
        <w:rPr>
          <w:rFonts w:asciiTheme="minorHAnsi" w:eastAsia="Times New Roman" w:hAnsiTheme="minorHAnsi" w:cstheme="minorHAnsi"/>
          <w:bCs/>
          <w:kern w:val="28"/>
          <w:szCs w:val="24"/>
          <w:lang w:val="en-US"/>
        </w:rPr>
        <w:t>Staff training</w:t>
      </w:r>
    </w:p>
    <w:p w14:paraId="596A01DC" w14:textId="77777777" w:rsidR="006411E9" w:rsidRPr="005A1C87" w:rsidRDefault="006411E9" w:rsidP="005A1C87">
      <w:pPr>
        <w:pStyle w:val="ListParagraph"/>
        <w:numPr>
          <w:ilvl w:val="0"/>
          <w:numId w:val="30"/>
        </w:numPr>
        <w:ind w:left="1134"/>
        <w:rPr>
          <w:rFonts w:asciiTheme="minorHAnsi" w:eastAsia="Times New Roman" w:hAnsiTheme="minorHAnsi" w:cstheme="minorHAnsi"/>
          <w:bCs/>
          <w:kern w:val="28"/>
          <w:szCs w:val="24"/>
          <w:lang w:val="en-US"/>
        </w:rPr>
      </w:pPr>
      <w:r w:rsidRPr="005A1C87">
        <w:rPr>
          <w:rFonts w:asciiTheme="minorHAnsi" w:eastAsia="Times New Roman" w:hAnsiTheme="minorHAnsi" w:cstheme="minorHAnsi"/>
          <w:bCs/>
          <w:kern w:val="28"/>
          <w:szCs w:val="24"/>
          <w:lang w:val="en-US"/>
        </w:rPr>
        <w:t>Action Plans developed for each case investigating. This action plan is shared with the tenant</w:t>
      </w:r>
    </w:p>
    <w:p w14:paraId="0C8AD4A7" w14:textId="56CD81D9" w:rsidR="00043C27" w:rsidRPr="008F2055" w:rsidRDefault="006411E9" w:rsidP="00AD3D7F">
      <w:pPr>
        <w:pStyle w:val="NoSpacing"/>
        <w:numPr>
          <w:ilvl w:val="0"/>
          <w:numId w:val="30"/>
        </w:numPr>
        <w:ind w:left="1134"/>
        <w:jc w:val="both"/>
        <w:rPr>
          <w:rFonts w:cstheme="minorHAnsi"/>
        </w:rPr>
      </w:pPr>
      <w:r w:rsidRPr="005A1C87">
        <w:rPr>
          <w:rFonts w:eastAsia="Times New Roman" w:cstheme="minorHAnsi"/>
          <w:bCs/>
          <w:kern w:val="28"/>
          <w:szCs w:val="24"/>
          <w:lang w:val="en-US"/>
        </w:rPr>
        <w:t>NWH has entered into a partnership with a mediating organization as an option for some cases, e.g. mediation between two neighbours over a noise issue</w:t>
      </w:r>
      <w:r w:rsidR="003C6ECC" w:rsidRPr="008F2055">
        <w:rPr>
          <w:rFonts w:cstheme="minorHAnsi"/>
        </w:rPr>
        <w:t xml:space="preserve">   </w:t>
      </w:r>
      <w:r w:rsidR="00ED0CF0" w:rsidRPr="008F2055">
        <w:rPr>
          <w:rFonts w:cstheme="minorHAnsi"/>
        </w:rPr>
        <w:t xml:space="preserve"> </w:t>
      </w:r>
    </w:p>
    <w:p w14:paraId="754C33BF" w14:textId="77777777" w:rsidR="00293C80" w:rsidRDefault="00293C80" w:rsidP="008D3D04">
      <w:pPr>
        <w:pStyle w:val="NoSpacing"/>
        <w:jc w:val="both"/>
      </w:pPr>
    </w:p>
    <w:p w14:paraId="0BC7DE18" w14:textId="35A1301F" w:rsidR="00293C80" w:rsidRPr="00796174" w:rsidRDefault="00B94390" w:rsidP="008D3D04">
      <w:pPr>
        <w:pStyle w:val="NoSpacing"/>
        <w:jc w:val="both"/>
        <w:rPr>
          <w:b/>
          <w:bCs/>
        </w:rPr>
      </w:pPr>
      <w:r w:rsidRPr="00796174">
        <w:rPr>
          <w:b/>
          <w:bCs/>
        </w:rPr>
        <w:t>1</w:t>
      </w:r>
      <w:r w:rsidR="003F38C4">
        <w:rPr>
          <w:b/>
          <w:bCs/>
        </w:rPr>
        <w:t>2</w:t>
      </w:r>
      <w:r w:rsidRPr="00796174">
        <w:rPr>
          <w:b/>
          <w:bCs/>
        </w:rPr>
        <w:t xml:space="preserve">     </w:t>
      </w:r>
      <w:r w:rsidR="00282974" w:rsidRPr="00796174">
        <w:rPr>
          <w:b/>
          <w:bCs/>
        </w:rPr>
        <w:t xml:space="preserve"> </w:t>
      </w:r>
      <w:r w:rsidRPr="00796174">
        <w:rPr>
          <w:b/>
          <w:bCs/>
        </w:rPr>
        <w:t xml:space="preserve">Communal green </w:t>
      </w:r>
      <w:r w:rsidR="00F70E88" w:rsidRPr="00796174">
        <w:rPr>
          <w:b/>
          <w:bCs/>
        </w:rPr>
        <w:t>spaces</w:t>
      </w:r>
    </w:p>
    <w:p w14:paraId="3534AC3C" w14:textId="3B186618" w:rsidR="00CC4F00" w:rsidRDefault="003C6ECC" w:rsidP="008D3D04">
      <w:pPr>
        <w:pStyle w:val="NoSpacing"/>
        <w:jc w:val="both"/>
      </w:pPr>
      <w:r>
        <w:t xml:space="preserve">       </w:t>
      </w:r>
      <w:r w:rsidR="00A330DC">
        <w:t xml:space="preserve">   </w:t>
      </w:r>
      <w:r w:rsidR="001B5709">
        <w:t xml:space="preserve">During this </w:t>
      </w:r>
      <w:r w:rsidR="00DE34E6">
        <w:t xml:space="preserve">reporting period </w:t>
      </w:r>
      <w:r w:rsidR="00C2597A">
        <w:t xml:space="preserve">we consulted </w:t>
      </w:r>
      <w:r w:rsidR="00E94F40">
        <w:t xml:space="preserve">with residents </w:t>
      </w:r>
      <w:r w:rsidR="00CC4F00">
        <w:t>regarding</w:t>
      </w:r>
      <w:r w:rsidR="00C2597A">
        <w:t xml:space="preserve"> green spaces on </w:t>
      </w:r>
      <w:r w:rsidR="00CC4F00">
        <w:t xml:space="preserve"> </w:t>
      </w:r>
    </w:p>
    <w:p w14:paraId="046F8AB9" w14:textId="77777777" w:rsidR="00AB5064" w:rsidRDefault="00CC4F00" w:rsidP="00965E7B">
      <w:pPr>
        <w:pStyle w:val="NoSpacing"/>
        <w:jc w:val="both"/>
      </w:pPr>
      <w:r>
        <w:t xml:space="preserve">          </w:t>
      </w:r>
      <w:r w:rsidR="00965E7B">
        <w:t>s</w:t>
      </w:r>
      <w:r w:rsidR="00C2597A">
        <w:t>chemes</w:t>
      </w:r>
      <w:r w:rsidR="00965E7B">
        <w:t xml:space="preserve">. Llys Mair and Parc Clarence were </w:t>
      </w:r>
      <w:r w:rsidR="00AB5064">
        <w:t xml:space="preserve">used as a trial before hopefully rolling out  </w:t>
      </w:r>
    </w:p>
    <w:p w14:paraId="073B42FB" w14:textId="1C132EC8" w:rsidR="00796174" w:rsidRDefault="00AB5064" w:rsidP="008D3D04">
      <w:pPr>
        <w:pStyle w:val="NoSpacing"/>
        <w:jc w:val="both"/>
      </w:pPr>
      <w:r>
        <w:t xml:space="preserve">          to other schemes.</w:t>
      </w:r>
    </w:p>
    <w:p w14:paraId="566938EE" w14:textId="4BF88758" w:rsidR="008F2055" w:rsidRDefault="008F2055" w:rsidP="00096466">
      <w:pPr>
        <w:pStyle w:val="NoSpacing"/>
        <w:jc w:val="both"/>
      </w:pPr>
    </w:p>
    <w:p w14:paraId="2E537D63" w14:textId="71B5531C" w:rsidR="000D6C5C" w:rsidRDefault="000D6C5C" w:rsidP="00096466">
      <w:pPr>
        <w:pStyle w:val="NoSpacing"/>
        <w:jc w:val="both"/>
      </w:pPr>
      <w:r>
        <w:t>1</w:t>
      </w:r>
      <w:r w:rsidR="003F38C4">
        <w:t>2</w:t>
      </w:r>
      <w:r>
        <w:t>.1   Outcome/Changes to service made following participation from tenants</w:t>
      </w:r>
      <w:r w:rsidR="00697B6C">
        <w:t>:</w:t>
      </w:r>
    </w:p>
    <w:p w14:paraId="590F4020" w14:textId="77777777" w:rsidR="0090645E" w:rsidRDefault="00697B6C" w:rsidP="0090645E">
      <w:pPr>
        <w:pStyle w:val="NoSpacing"/>
        <w:numPr>
          <w:ilvl w:val="0"/>
          <w:numId w:val="42"/>
        </w:numPr>
        <w:ind w:firstLine="131"/>
        <w:jc w:val="both"/>
      </w:pPr>
      <w:r>
        <w:t xml:space="preserve">Llys Mair </w:t>
      </w:r>
      <w:r w:rsidR="00D53328">
        <w:t xml:space="preserve">participants wanted to see wildflowers planted on the scheme to </w:t>
      </w:r>
    </w:p>
    <w:p w14:paraId="332ECD96" w14:textId="3DBB1930" w:rsidR="00697B6C" w:rsidRDefault="0090645E" w:rsidP="0090645E">
      <w:pPr>
        <w:pStyle w:val="NoSpacing"/>
        <w:ind w:left="851"/>
        <w:jc w:val="both"/>
      </w:pPr>
      <w:r>
        <w:t xml:space="preserve">          </w:t>
      </w:r>
      <w:r w:rsidR="00D53328">
        <w:t xml:space="preserve">attract </w:t>
      </w:r>
      <w:r w:rsidR="007E02C2">
        <w:t xml:space="preserve">wildlife and to improve how the scheme looks visually </w:t>
      </w:r>
    </w:p>
    <w:p w14:paraId="2B74146F" w14:textId="77777777" w:rsidR="0090645E" w:rsidRDefault="007E02C2" w:rsidP="0090645E">
      <w:pPr>
        <w:pStyle w:val="NoSpacing"/>
        <w:numPr>
          <w:ilvl w:val="0"/>
          <w:numId w:val="42"/>
        </w:numPr>
        <w:ind w:firstLine="131"/>
        <w:jc w:val="both"/>
      </w:pPr>
      <w:r>
        <w:t xml:space="preserve">Suggestions were made about installing a notice board providing information </w:t>
      </w:r>
    </w:p>
    <w:p w14:paraId="65D0DCCA" w14:textId="137B4732" w:rsidR="007E02C2" w:rsidRDefault="0090645E" w:rsidP="0090645E">
      <w:pPr>
        <w:pStyle w:val="NoSpacing"/>
        <w:ind w:left="851"/>
        <w:jc w:val="both"/>
      </w:pPr>
      <w:r>
        <w:t xml:space="preserve">          </w:t>
      </w:r>
      <w:r w:rsidR="007E02C2">
        <w:t>about the flowers. This should also help residents respect the area</w:t>
      </w:r>
    </w:p>
    <w:p w14:paraId="18ACD988" w14:textId="77777777" w:rsidR="008E1093" w:rsidRDefault="0046541C" w:rsidP="0090645E">
      <w:pPr>
        <w:pStyle w:val="NoSpacing"/>
        <w:numPr>
          <w:ilvl w:val="0"/>
          <w:numId w:val="42"/>
        </w:numPr>
        <w:ind w:firstLine="131"/>
        <w:jc w:val="both"/>
      </w:pPr>
      <w:r>
        <w:t xml:space="preserve">Residents didn’t want to see large areas of the green space used and would </w:t>
      </w:r>
    </w:p>
    <w:p w14:paraId="2BF1742B" w14:textId="53F5C7B8" w:rsidR="0046541C" w:rsidRDefault="008E1093" w:rsidP="008E1093">
      <w:pPr>
        <w:pStyle w:val="NoSpacing"/>
        <w:ind w:left="851"/>
        <w:jc w:val="both"/>
      </w:pPr>
      <w:r>
        <w:t xml:space="preserve">          </w:t>
      </w:r>
      <w:r w:rsidR="0046541C">
        <w:t>like some of it left as it is</w:t>
      </w:r>
    </w:p>
    <w:p w14:paraId="13519E0A" w14:textId="77777777" w:rsidR="00915849" w:rsidRDefault="008E1093" w:rsidP="00915849">
      <w:pPr>
        <w:pStyle w:val="NoSpacing"/>
        <w:numPr>
          <w:ilvl w:val="0"/>
          <w:numId w:val="42"/>
        </w:numPr>
        <w:ind w:firstLine="131"/>
        <w:jc w:val="both"/>
      </w:pPr>
      <w:r>
        <w:t xml:space="preserve">Small wildflower sections have been planted in different arears of the </w:t>
      </w:r>
    </w:p>
    <w:p w14:paraId="2DF9A89F" w14:textId="77777777" w:rsidR="00915849" w:rsidRDefault="00915849" w:rsidP="00915849">
      <w:pPr>
        <w:pStyle w:val="NoSpacing"/>
        <w:ind w:left="851"/>
        <w:jc w:val="both"/>
      </w:pPr>
      <w:r>
        <w:t xml:space="preserve">          </w:t>
      </w:r>
      <w:r w:rsidR="008E1093">
        <w:t>scheme</w:t>
      </w:r>
      <w:r w:rsidR="007A6CEC">
        <w:t xml:space="preserve">; </w:t>
      </w:r>
      <w:r>
        <w:t>however,</w:t>
      </w:r>
      <w:r w:rsidR="007A6CEC">
        <w:t xml:space="preserve"> leaving plenty of other green space. Noticeboards have </w:t>
      </w:r>
    </w:p>
    <w:p w14:paraId="5241008E" w14:textId="7B8966C7" w:rsidR="008E1093" w:rsidRDefault="00915849" w:rsidP="00915849">
      <w:pPr>
        <w:pStyle w:val="NoSpacing"/>
        <w:ind w:left="851"/>
        <w:jc w:val="both"/>
      </w:pPr>
      <w:r>
        <w:t xml:space="preserve">          </w:t>
      </w:r>
      <w:r w:rsidR="007A6CEC">
        <w:t xml:space="preserve">also been </w:t>
      </w:r>
      <w:r>
        <w:t>installed</w:t>
      </w:r>
      <w:r w:rsidR="007A6CEC">
        <w:t xml:space="preserve"> to provide information about the flowers</w:t>
      </w:r>
    </w:p>
    <w:p w14:paraId="29D046F5" w14:textId="77777777" w:rsidR="00A25259" w:rsidRDefault="00B3231E" w:rsidP="00A25259">
      <w:pPr>
        <w:pStyle w:val="NoSpacing"/>
        <w:numPr>
          <w:ilvl w:val="0"/>
          <w:numId w:val="42"/>
        </w:numPr>
        <w:ind w:firstLine="131"/>
        <w:jc w:val="both"/>
      </w:pPr>
      <w:r>
        <w:t xml:space="preserve">Parc Clarence </w:t>
      </w:r>
      <w:r w:rsidR="00F46749">
        <w:t xml:space="preserve">residents commented on the how the communal garden area </w:t>
      </w:r>
    </w:p>
    <w:p w14:paraId="7D6E48BA" w14:textId="660DD677" w:rsidR="00A25259" w:rsidRDefault="00A25259" w:rsidP="00A25259">
      <w:pPr>
        <w:pStyle w:val="NoSpacing"/>
        <w:ind w:left="851"/>
        <w:jc w:val="both"/>
      </w:pPr>
      <w:r>
        <w:t xml:space="preserve">          </w:t>
      </w:r>
      <w:r w:rsidR="00F46749">
        <w:t xml:space="preserve">needs to be tidied up and brought back to life. Comments were made </w:t>
      </w:r>
      <w:r w:rsidR="00A92176">
        <w:t>about it</w:t>
      </w:r>
      <w:r w:rsidR="00F46749">
        <w:t xml:space="preserve"> </w:t>
      </w:r>
    </w:p>
    <w:p w14:paraId="3F3BBD29" w14:textId="276AE9BA" w:rsidR="00A25259" w:rsidRDefault="00A25259" w:rsidP="009F7DA3">
      <w:pPr>
        <w:pStyle w:val="NoSpacing"/>
        <w:ind w:left="851"/>
        <w:jc w:val="both"/>
      </w:pPr>
      <w:r>
        <w:t xml:space="preserve">          </w:t>
      </w:r>
      <w:r w:rsidR="00F46749">
        <w:t>looking run down and not appreciated by residents</w:t>
      </w:r>
      <w:r>
        <w:t xml:space="preserve">. The area often attracts </w:t>
      </w:r>
    </w:p>
    <w:p w14:paraId="5D06E1E2" w14:textId="77777777" w:rsidR="00A92176" w:rsidRDefault="009F7DA3" w:rsidP="00A92176">
      <w:pPr>
        <w:pStyle w:val="NoSpacing"/>
        <w:ind w:left="851"/>
        <w:jc w:val="both"/>
      </w:pPr>
      <w:r>
        <w:t xml:space="preserve">          rubbish</w:t>
      </w:r>
      <w:r w:rsidR="00965E7B">
        <w:t>, and needs to be made more welcoming</w:t>
      </w:r>
      <w:r w:rsidR="00853C17">
        <w:t xml:space="preserve">. Residents also commented </w:t>
      </w:r>
    </w:p>
    <w:p w14:paraId="500CC9D0" w14:textId="19F07D50" w:rsidR="00AB5064" w:rsidRDefault="00A92176" w:rsidP="00A92176">
      <w:pPr>
        <w:pStyle w:val="NoSpacing"/>
        <w:ind w:left="851"/>
        <w:jc w:val="both"/>
      </w:pPr>
      <w:r>
        <w:t xml:space="preserve">          </w:t>
      </w:r>
      <w:r w:rsidR="00853C17">
        <w:t>about having an area for children to enjoy and play</w:t>
      </w:r>
    </w:p>
    <w:p w14:paraId="34A90655" w14:textId="77777777" w:rsidR="00853C17" w:rsidRDefault="00C8497F" w:rsidP="00853C17">
      <w:pPr>
        <w:pStyle w:val="NoSpacing"/>
        <w:numPr>
          <w:ilvl w:val="0"/>
          <w:numId w:val="42"/>
        </w:numPr>
        <w:ind w:firstLine="131"/>
        <w:jc w:val="both"/>
      </w:pPr>
      <w:r>
        <w:t xml:space="preserve">Following a consultation day with the residents the area was cut back and </w:t>
      </w:r>
    </w:p>
    <w:p w14:paraId="29B5F0CF" w14:textId="41CA3764" w:rsidR="00A77FF0" w:rsidRDefault="00853C17" w:rsidP="00853C17">
      <w:pPr>
        <w:pStyle w:val="NoSpacing"/>
        <w:ind w:left="851"/>
        <w:jc w:val="both"/>
      </w:pPr>
      <w:r>
        <w:t xml:space="preserve">          </w:t>
      </w:r>
      <w:r w:rsidR="00E32A98">
        <w:t>rot</w:t>
      </w:r>
      <w:r w:rsidR="00AD3D44">
        <w:t>a</w:t>
      </w:r>
      <w:r w:rsidR="00E32A98">
        <w:t>vated and wildflower seeded certain areas</w:t>
      </w:r>
      <w:r w:rsidR="005131E3">
        <w:t xml:space="preserve"> </w:t>
      </w:r>
    </w:p>
    <w:p w14:paraId="10099F2B" w14:textId="74527C48" w:rsidR="00AD3D44" w:rsidRDefault="00AD3D44" w:rsidP="00AD3D44">
      <w:pPr>
        <w:pStyle w:val="NoSpacing"/>
        <w:numPr>
          <w:ilvl w:val="0"/>
          <w:numId w:val="42"/>
        </w:numPr>
        <w:ind w:firstLine="131"/>
        <w:jc w:val="both"/>
      </w:pPr>
      <w:r>
        <w:t>Insect and bug houses have been installed</w:t>
      </w:r>
    </w:p>
    <w:p w14:paraId="5B5784B3" w14:textId="4CCD91F9" w:rsidR="00AD3D44" w:rsidRDefault="00AD3D44" w:rsidP="00AD3D44">
      <w:pPr>
        <w:pStyle w:val="NoSpacing"/>
        <w:numPr>
          <w:ilvl w:val="0"/>
          <w:numId w:val="42"/>
        </w:numPr>
        <w:ind w:firstLine="131"/>
        <w:jc w:val="both"/>
      </w:pPr>
      <w:r>
        <w:t xml:space="preserve">Funding has been applied for to install </w:t>
      </w:r>
      <w:r w:rsidR="00B44114">
        <w:t>benches and small play equipment</w:t>
      </w:r>
    </w:p>
    <w:p w14:paraId="7B854ED3" w14:textId="77777777" w:rsidR="00853C17" w:rsidRDefault="00853C17" w:rsidP="00853C17">
      <w:pPr>
        <w:pStyle w:val="NoSpacing"/>
        <w:ind w:left="851"/>
        <w:jc w:val="both"/>
      </w:pPr>
    </w:p>
    <w:p w14:paraId="75ED9498" w14:textId="77777777" w:rsidR="00B313CB" w:rsidRDefault="00B313CB" w:rsidP="00B44114">
      <w:pPr>
        <w:pStyle w:val="NoSpacing"/>
        <w:jc w:val="both"/>
        <w:rPr>
          <w:b/>
          <w:bCs/>
        </w:rPr>
      </w:pPr>
    </w:p>
    <w:p w14:paraId="2EE11217" w14:textId="77777777" w:rsidR="00B313CB" w:rsidRDefault="00B313CB" w:rsidP="00B44114">
      <w:pPr>
        <w:pStyle w:val="NoSpacing"/>
        <w:jc w:val="both"/>
        <w:rPr>
          <w:b/>
          <w:bCs/>
        </w:rPr>
      </w:pPr>
    </w:p>
    <w:p w14:paraId="3BBB5AAC" w14:textId="366A80EF" w:rsidR="009F7DA3" w:rsidRPr="0033658E" w:rsidRDefault="009D3166" w:rsidP="00B44114">
      <w:pPr>
        <w:pStyle w:val="NoSpacing"/>
        <w:jc w:val="both"/>
        <w:rPr>
          <w:b/>
          <w:bCs/>
        </w:rPr>
      </w:pPr>
      <w:r w:rsidRPr="0033658E">
        <w:rPr>
          <w:b/>
          <w:bCs/>
        </w:rPr>
        <w:t>1</w:t>
      </w:r>
      <w:r w:rsidR="003F38C4">
        <w:rPr>
          <w:b/>
          <w:bCs/>
        </w:rPr>
        <w:t>3</w:t>
      </w:r>
      <w:r w:rsidRPr="0033658E">
        <w:rPr>
          <w:b/>
          <w:bCs/>
        </w:rPr>
        <w:t xml:space="preserve">      Penrhos Corner</w:t>
      </w:r>
    </w:p>
    <w:p w14:paraId="63BD3843" w14:textId="77777777" w:rsidR="00792C35" w:rsidRDefault="009D3166" w:rsidP="00B44114">
      <w:pPr>
        <w:pStyle w:val="NoSpacing"/>
        <w:jc w:val="both"/>
        <w:rPr>
          <w:rFonts w:cstheme="minorHAnsi"/>
          <w:color w:val="000000"/>
          <w:shd w:val="clear" w:color="auto" w:fill="FFFFFF"/>
        </w:rPr>
      </w:pPr>
      <w:r>
        <w:t xml:space="preserve">          </w:t>
      </w:r>
      <w:r w:rsidR="00D56A31" w:rsidRPr="00D56A31">
        <w:rPr>
          <w:rFonts w:cstheme="minorHAnsi"/>
          <w:color w:val="000000"/>
          <w:shd w:val="clear" w:color="auto" w:fill="FFFFFF"/>
        </w:rPr>
        <w:t xml:space="preserve">Penrhos Corner provides supported accommodation </w:t>
      </w:r>
      <w:r w:rsidR="00792C35" w:rsidRPr="00792C35">
        <w:rPr>
          <w:rFonts w:cstheme="minorHAnsi"/>
          <w:color w:val="000000"/>
          <w:shd w:val="clear" w:color="auto" w:fill="FFFFFF"/>
        </w:rPr>
        <w:t xml:space="preserve">to </w:t>
      </w:r>
      <w:r w:rsidR="00792C35">
        <w:rPr>
          <w:rFonts w:cstheme="minorHAnsi"/>
          <w:color w:val="000000"/>
          <w:shd w:val="clear" w:color="auto" w:fill="FFFFFF"/>
        </w:rPr>
        <w:t>residents</w:t>
      </w:r>
      <w:r w:rsidR="00792C35" w:rsidRPr="00792C35">
        <w:rPr>
          <w:rFonts w:cstheme="minorHAnsi"/>
          <w:color w:val="000000"/>
          <w:shd w:val="clear" w:color="auto" w:fill="FFFFFF"/>
        </w:rPr>
        <w:t xml:space="preserve"> recovering from, or </w:t>
      </w:r>
    </w:p>
    <w:p w14:paraId="104D8919" w14:textId="77777777" w:rsidR="003F0D09" w:rsidRDefault="00792C35" w:rsidP="00B44114">
      <w:pPr>
        <w:pStyle w:val="NoSpacing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          </w:t>
      </w:r>
      <w:r w:rsidRPr="00792C35">
        <w:rPr>
          <w:rFonts w:cstheme="minorHAnsi"/>
          <w:color w:val="000000"/>
          <w:shd w:val="clear" w:color="auto" w:fill="FFFFFF"/>
        </w:rPr>
        <w:t xml:space="preserve">have, a </w:t>
      </w:r>
      <w:r w:rsidR="003F0D09" w:rsidRPr="00792C35">
        <w:rPr>
          <w:rFonts w:cstheme="minorHAnsi"/>
          <w:color w:val="000000"/>
          <w:shd w:val="clear" w:color="auto" w:fill="FFFFFF"/>
        </w:rPr>
        <w:t>long-term</w:t>
      </w:r>
      <w:r w:rsidRPr="00792C35">
        <w:rPr>
          <w:rFonts w:cstheme="minorHAnsi"/>
          <w:color w:val="000000"/>
          <w:shd w:val="clear" w:color="auto" w:fill="FFFFFF"/>
        </w:rPr>
        <w:t xml:space="preserve"> mental health issue</w:t>
      </w:r>
      <w:r>
        <w:rPr>
          <w:rFonts w:cstheme="minorHAnsi"/>
          <w:color w:val="000000"/>
          <w:shd w:val="clear" w:color="auto" w:fill="FFFFFF"/>
        </w:rPr>
        <w:t xml:space="preserve">s. </w:t>
      </w:r>
      <w:r w:rsidR="003F0D09">
        <w:rPr>
          <w:rFonts w:cstheme="minorHAnsi"/>
          <w:color w:val="000000"/>
          <w:shd w:val="clear" w:color="auto" w:fill="FFFFFF"/>
        </w:rPr>
        <w:t xml:space="preserve">The scheme has a communal area outside </w:t>
      </w:r>
    </w:p>
    <w:p w14:paraId="21797D1E" w14:textId="77777777" w:rsidR="00A971DD" w:rsidRDefault="003F0D09" w:rsidP="00B44114">
      <w:pPr>
        <w:pStyle w:val="NoSpacing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          under utilised and not used by residents. The residents were asked </w:t>
      </w:r>
      <w:r w:rsidR="00B44F39">
        <w:rPr>
          <w:rFonts w:cstheme="minorHAnsi"/>
          <w:color w:val="000000"/>
          <w:shd w:val="clear" w:color="auto" w:fill="FFFFFF"/>
        </w:rPr>
        <w:t xml:space="preserve">why the area </w:t>
      </w:r>
    </w:p>
    <w:p w14:paraId="057CA53E" w14:textId="77777777" w:rsidR="00A971DD" w:rsidRDefault="00A971DD" w:rsidP="00B44114">
      <w:pPr>
        <w:pStyle w:val="NoSpacing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          </w:t>
      </w:r>
      <w:r w:rsidR="00B44F39">
        <w:rPr>
          <w:rFonts w:cstheme="minorHAnsi"/>
          <w:color w:val="000000"/>
          <w:shd w:val="clear" w:color="auto" w:fill="FFFFFF"/>
        </w:rPr>
        <w:t>wasn’t being used, if they would like to see a project to imp</w:t>
      </w:r>
      <w:r>
        <w:rPr>
          <w:rFonts w:cstheme="minorHAnsi"/>
          <w:color w:val="000000"/>
          <w:shd w:val="clear" w:color="auto" w:fill="FFFFFF"/>
        </w:rPr>
        <w:t xml:space="preserve">rove the space, and what </w:t>
      </w:r>
    </w:p>
    <w:p w14:paraId="34400F15" w14:textId="54284961" w:rsidR="00D56A31" w:rsidRDefault="00A971DD" w:rsidP="00B44114">
      <w:pPr>
        <w:pStyle w:val="NoSpacing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          they would like to see happening with the area</w:t>
      </w:r>
      <w:r w:rsidR="00085B57">
        <w:rPr>
          <w:rFonts w:cstheme="minorHAnsi"/>
          <w:color w:val="000000"/>
          <w:shd w:val="clear" w:color="auto" w:fill="FFFFFF"/>
        </w:rPr>
        <w:t xml:space="preserve">. </w:t>
      </w:r>
    </w:p>
    <w:p w14:paraId="4E072FC1" w14:textId="77777777" w:rsidR="00085B57" w:rsidRDefault="00085B57" w:rsidP="00B44114">
      <w:pPr>
        <w:pStyle w:val="NoSpacing"/>
        <w:jc w:val="both"/>
        <w:rPr>
          <w:rFonts w:cstheme="minorHAnsi"/>
          <w:color w:val="000000"/>
          <w:shd w:val="clear" w:color="auto" w:fill="FFFFFF"/>
        </w:rPr>
      </w:pPr>
    </w:p>
    <w:p w14:paraId="64EC5137" w14:textId="40AE8EBC" w:rsidR="00085B57" w:rsidRDefault="00085B57" w:rsidP="00085B57">
      <w:pPr>
        <w:pStyle w:val="NoSpacing"/>
        <w:jc w:val="both"/>
      </w:pPr>
      <w:r>
        <w:rPr>
          <w:rFonts w:cstheme="minorHAnsi"/>
          <w:color w:val="000000"/>
          <w:shd w:val="clear" w:color="auto" w:fill="FFFFFF"/>
        </w:rPr>
        <w:t>1</w:t>
      </w:r>
      <w:r w:rsidR="003F38C4">
        <w:rPr>
          <w:rFonts w:cstheme="minorHAnsi"/>
          <w:color w:val="000000"/>
          <w:shd w:val="clear" w:color="auto" w:fill="FFFFFF"/>
        </w:rPr>
        <w:t>3</w:t>
      </w:r>
      <w:r>
        <w:rPr>
          <w:rFonts w:cstheme="minorHAnsi"/>
          <w:color w:val="000000"/>
          <w:shd w:val="clear" w:color="auto" w:fill="FFFFFF"/>
        </w:rPr>
        <w:t xml:space="preserve">.1   </w:t>
      </w:r>
      <w:r>
        <w:t>Outcome/Changes to service made following participation from tenants:</w:t>
      </w:r>
    </w:p>
    <w:p w14:paraId="1EB94C09" w14:textId="77777777" w:rsidR="00EB180E" w:rsidRDefault="00834D94" w:rsidP="00EB180E">
      <w:pPr>
        <w:pStyle w:val="NoSpacing"/>
        <w:numPr>
          <w:ilvl w:val="0"/>
          <w:numId w:val="43"/>
        </w:numPr>
        <w:ind w:firstLine="131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Some of the </w:t>
      </w:r>
      <w:r w:rsidR="00F47B01">
        <w:rPr>
          <w:rFonts w:cstheme="minorHAnsi"/>
          <w:color w:val="000000"/>
          <w:shd w:val="clear" w:color="auto" w:fill="FFFFFF"/>
        </w:rPr>
        <w:t>residents</w:t>
      </w:r>
      <w:r>
        <w:rPr>
          <w:rFonts w:cstheme="minorHAnsi"/>
          <w:color w:val="000000"/>
          <w:shd w:val="clear" w:color="auto" w:fill="FFFFFF"/>
        </w:rPr>
        <w:t xml:space="preserve"> commented that they enjoy growing </w:t>
      </w:r>
      <w:r w:rsidR="006E0ED7">
        <w:rPr>
          <w:rFonts w:cstheme="minorHAnsi"/>
          <w:color w:val="000000"/>
          <w:shd w:val="clear" w:color="auto" w:fill="FFFFFF"/>
        </w:rPr>
        <w:t>plants,</w:t>
      </w:r>
      <w:r>
        <w:rPr>
          <w:rFonts w:cstheme="minorHAnsi"/>
          <w:color w:val="000000"/>
          <w:shd w:val="clear" w:color="auto" w:fill="FFFFFF"/>
        </w:rPr>
        <w:t xml:space="preserve"> and some </w:t>
      </w:r>
    </w:p>
    <w:p w14:paraId="5106A263" w14:textId="5AD4CE21" w:rsidR="00085B57" w:rsidRDefault="00EB180E" w:rsidP="00EB180E">
      <w:pPr>
        <w:pStyle w:val="NoSpacing"/>
        <w:ind w:left="851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          </w:t>
      </w:r>
      <w:r w:rsidR="00834D94">
        <w:rPr>
          <w:rFonts w:cstheme="minorHAnsi"/>
          <w:color w:val="000000"/>
          <w:shd w:val="clear" w:color="auto" w:fill="FFFFFF"/>
        </w:rPr>
        <w:t>have individual plants in pots around the scheme</w:t>
      </w:r>
    </w:p>
    <w:p w14:paraId="36219A78" w14:textId="77777777" w:rsidR="00EB180E" w:rsidRDefault="006E0ED7" w:rsidP="00EB180E">
      <w:pPr>
        <w:pStyle w:val="NoSpacing"/>
        <w:numPr>
          <w:ilvl w:val="0"/>
          <w:numId w:val="43"/>
        </w:numPr>
        <w:ind w:firstLine="131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Comments were made it would be nice to tidy the area</w:t>
      </w:r>
      <w:r w:rsidR="00C93D27">
        <w:rPr>
          <w:rFonts w:cstheme="minorHAnsi"/>
          <w:color w:val="000000"/>
          <w:shd w:val="clear" w:color="auto" w:fill="FFFFFF"/>
        </w:rPr>
        <w:t xml:space="preserve"> and make it a nice </w:t>
      </w:r>
    </w:p>
    <w:p w14:paraId="20CE2388" w14:textId="4775C5BD" w:rsidR="006E0ED7" w:rsidRDefault="00EB180E" w:rsidP="00EB180E">
      <w:pPr>
        <w:pStyle w:val="NoSpacing"/>
        <w:ind w:left="851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          </w:t>
      </w:r>
      <w:r w:rsidR="00C93D27">
        <w:rPr>
          <w:rFonts w:cstheme="minorHAnsi"/>
          <w:color w:val="000000"/>
          <w:shd w:val="clear" w:color="auto" w:fill="FFFFFF"/>
        </w:rPr>
        <w:t>space to sit outside</w:t>
      </w:r>
    </w:p>
    <w:p w14:paraId="76FD4AC1" w14:textId="460E5392" w:rsidR="00F47B01" w:rsidRDefault="006E0ED7" w:rsidP="00EB180E">
      <w:pPr>
        <w:pStyle w:val="NoSpacing"/>
        <w:numPr>
          <w:ilvl w:val="0"/>
          <w:numId w:val="43"/>
        </w:numPr>
        <w:ind w:firstLine="131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Residents</w:t>
      </w:r>
      <w:r w:rsidR="00F47B01">
        <w:rPr>
          <w:rFonts w:cstheme="minorHAnsi"/>
          <w:color w:val="000000"/>
          <w:shd w:val="clear" w:color="auto" w:fill="FFFFFF"/>
        </w:rPr>
        <w:t xml:space="preserve"> commented it would be good to have a project to improve the area</w:t>
      </w:r>
    </w:p>
    <w:p w14:paraId="03F3F55D" w14:textId="27F92842" w:rsidR="00C93D27" w:rsidRDefault="00C93D27" w:rsidP="00EB180E">
      <w:pPr>
        <w:pStyle w:val="NoSpacing"/>
        <w:numPr>
          <w:ilvl w:val="0"/>
          <w:numId w:val="43"/>
        </w:numPr>
        <w:ind w:firstLine="131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Some resident</w:t>
      </w:r>
      <w:r w:rsidR="00740BC1">
        <w:rPr>
          <w:rFonts w:cstheme="minorHAnsi"/>
          <w:color w:val="000000"/>
          <w:shd w:val="clear" w:color="auto" w:fill="FFFFFF"/>
        </w:rPr>
        <w:t>s</w:t>
      </w:r>
      <w:r>
        <w:rPr>
          <w:rFonts w:cstheme="minorHAnsi"/>
          <w:color w:val="000000"/>
          <w:shd w:val="clear" w:color="auto" w:fill="FFFFFF"/>
        </w:rPr>
        <w:t xml:space="preserve"> said they would like to grow their own vegetables </w:t>
      </w:r>
    </w:p>
    <w:p w14:paraId="2034D5C6" w14:textId="2241C0D7" w:rsidR="00EB180E" w:rsidRDefault="00F801B3" w:rsidP="00EB180E">
      <w:pPr>
        <w:pStyle w:val="NoSpacing"/>
        <w:numPr>
          <w:ilvl w:val="0"/>
          <w:numId w:val="43"/>
        </w:numPr>
        <w:ind w:firstLine="131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At a later house meeting tenants were provide</w:t>
      </w:r>
      <w:r w:rsidR="00B865C9">
        <w:rPr>
          <w:rFonts w:cstheme="minorHAnsi"/>
          <w:color w:val="000000"/>
          <w:shd w:val="clear" w:color="auto" w:fill="FFFFFF"/>
        </w:rPr>
        <w:t>d</w:t>
      </w:r>
      <w:r>
        <w:rPr>
          <w:rFonts w:cstheme="minorHAnsi"/>
          <w:color w:val="000000"/>
          <w:shd w:val="clear" w:color="auto" w:fill="FFFFFF"/>
        </w:rPr>
        <w:t xml:space="preserve"> information about a Keep </w:t>
      </w:r>
    </w:p>
    <w:p w14:paraId="1E099492" w14:textId="77777777" w:rsidR="00C17FD9" w:rsidRDefault="00EB180E" w:rsidP="00EB180E">
      <w:pPr>
        <w:pStyle w:val="NoSpacing"/>
        <w:ind w:left="851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          </w:t>
      </w:r>
      <w:r w:rsidR="00F801B3">
        <w:rPr>
          <w:rFonts w:cstheme="minorHAnsi"/>
          <w:color w:val="000000"/>
          <w:shd w:val="clear" w:color="auto" w:fill="FFFFFF"/>
        </w:rPr>
        <w:t xml:space="preserve">Wales Tidy project to </w:t>
      </w:r>
      <w:r w:rsidR="00C51434">
        <w:rPr>
          <w:rFonts w:cstheme="minorHAnsi"/>
          <w:color w:val="000000"/>
          <w:shd w:val="clear" w:color="auto" w:fill="FFFFFF"/>
        </w:rPr>
        <w:t xml:space="preserve">create, </w:t>
      </w:r>
      <w:r w:rsidR="00110B26">
        <w:rPr>
          <w:rFonts w:cstheme="minorHAnsi"/>
          <w:color w:val="000000"/>
          <w:shd w:val="clear" w:color="auto" w:fill="FFFFFF"/>
        </w:rPr>
        <w:t xml:space="preserve">restore, or </w:t>
      </w:r>
      <w:r w:rsidR="00C51434">
        <w:rPr>
          <w:rFonts w:cstheme="minorHAnsi"/>
          <w:color w:val="000000"/>
          <w:shd w:val="clear" w:color="auto" w:fill="FFFFFF"/>
        </w:rPr>
        <w:t>enhance</w:t>
      </w:r>
      <w:r w:rsidR="00110B26">
        <w:rPr>
          <w:rFonts w:cstheme="minorHAnsi"/>
          <w:color w:val="000000"/>
          <w:shd w:val="clear" w:color="auto" w:fill="FFFFFF"/>
        </w:rPr>
        <w:t xml:space="preserve"> green spaces. The project </w:t>
      </w:r>
    </w:p>
    <w:p w14:paraId="4F876E52" w14:textId="77777777" w:rsidR="00C17FD9" w:rsidRDefault="00C17FD9" w:rsidP="00C17FD9">
      <w:pPr>
        <w:pStyle w:val="NoSpacing"/>
        <w:ind w:left="851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          </w:t>
      </w:r>
      <w:r w:rsidR="00110B26">
        <w:rPr>
          <w:rFonts w:cstheme="minorHAnsi"/>
          <w:color w:val="000000"/>
          <w:shd w:val="clear" w:color="auto" w:fill="FFFFFF"/>
        </w:rPr>
        <w:t xml:space="preserve">involves the supply of equipment, plants, and a project officer to work with </w:t>
      </w:r>
    </w:p>
    <w:p w14:paraId="5A2B7A6E" w14:textId="753A51DC" w:rsidR="00C93D27" w:rsidRDefault="00C17FD9" w:rsidP="00C17FD9">
      <w:pPr>
        <w:pStyle w:val="NoSpacing"/>
        <w:ind w:left="851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          </w:t>
      </w:r>
      <w:r w:rsidR="00110B26">
        <w:rPr>
          <w:rFonts w:cstheme="minorHAnsi"/>
          <w:color w:val="000000"/>
          <w:shd w:val="clear" w:color="auto" w:fill="FFFFFF"/>
        </w:rPr>
        <w:t>participants to install a growing area</w:t>
      </w:r>
    </w:p>
    <w:p w14:paraId="547ED621" w14:textId="77777777" w:rsidR="00C17FD9" w:rsidRDefault="00836C1D" w:rsidP="00EB180E">
      <w:pPr>
        <w:pStyle w:val="NoSpacing"/>
        <w:numPr>
          <w:ilvl w:val="0"/>
          <w:numId w:val="43"/>
        </w:numPr>
        <w:ind w:firstLine="131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A successful application has been made to Keep Wales Tidy </w:t>
      </w:r>
      <w:r w:rsidR="00572159">
        <w:rPr>
          <w:rFonts w:cstheme="minorHAnsi"/>
          <w:color w:val="000000"/>
          <w:shd w:val="clear" w:color="auto" w:fill="FFFFFF"/>
        </w:rPr>
        <w:t xml:space="preserve">local places for </w:t>
      </w:r>
    </w:p>
    <w:p w14:paraId="5C0BE8D2" w14:textId="77777777" w:rsidR="00C17FD9" w:rsidRDefault="00C17FD9" w:rsidP="00C17FD9">
      <w:pPr>
        <w:pStyle w:val="NoSpacing"/>
        <w:ind w:left="851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          </w:t>
      </w:r>
      <w:r w:rsidR="00572159">
        <w:rPr>
          <w:rFonts w:cstheme="minorHAnsi"/>
          <w:color w:val="000000"/>
          <w:shd w:val="clear" w:color="auto" w:fill="FFFFFF"/>
        </w:rPr>
        <w:t xml:space="preserve">nature project. </w:t>
      </w:r>
      <w:r w:rsidR="00EB180E">
        <w:rPr>
          <w:rFonts w:cstheme="minorHAnsi"/>
          <w:color w:val="000000"/>
          <w:shd w:val="clear" w:color="auto" w:fill="FFFFFF"/>
        </w:rPr>
        <w:t xml:space="preserve">The project officer will work with resident sand staff to install a </w:t>
      </w:r>
    </w:p>
    <w:p w14:paraId="2E9E3E28" w14:textId="13801BEE" w:rsidR="009D3166" w:rsidRDefault="00C17FD9" w:rsidP="00C17FD9">
      <w:pPr>
        <w:pStyle w:val="NoSpacing"/>
        <w:ind w:left="851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          </w:t>
      </w:r>
      <w:r w:rsidR="00EB180E">
        <w:rPr>
          <w:rFonts w:cstheme="minorHAnsi"/>
          <w:color w:val="000000"/>
          <w:shd w:val="clear" w:color="auto" w:fill="FFFFFF"/>
        </w:rPr>
        <w:t>growing area, and also provide advice on maintaining it for the future</w:t>
      </w:r>
    </w:p>
    <w:p w14:paraId="7886156E" w14:textId="77777777" w:rsidR="00050B51" w:rsidRDefault="00050B51" w:rsidP="00C17FD9">
      <w:pPr>
        <w:pStyle w:val="NoSpacing"/>
        <w:ind w:left="851"/>
        <w:jc w:val="both"/>
        <w:rPr>
          <w:rFonts w:cstheme="minorHAnsi"/>
          <w:color w:val="000000"/>
          <w:shd w:val="clear" w:color="auto" w:fill="FFFFFF"/>
        </w:rPr>
      </w:pPr>
    </w:p>
    <w:p w14:paraId="4850C1AC" w14:textId="280EAFEB" w:rsidR="00050B51" w:rsidRDefault="00050B51" w:rsidP="00050B51">
      <w:pPr>
        <w:pStyle w:val="NoSpacing"/>
        <w:ind w:left="851" w:hanging="709"/>
        <w:jc w:val="both"/>
        <w:rPr>
          <w:rFonts w:cstheme="minorHAnsi"/>
          <w:b/>
          <w:bCs/>
          <w:color w:val="000000"/>
          <w:shd w:val="clear" w:color="auto" w:fill="FFFFFF"/>
        </w:rPr>
      </w:pPr>
      <w:r w:rsidRPr="00050B51">
        <w:rPr>
          <w:rFonts w:cstheme="minorHAnsi"/>
          <w:b/>
          <w:bCs/>
          <w:color w:val="000000"/>
          <w:shd w:val="clear" w:color="auto" w:fill="FFFFFF"/>
        </w:rPr>
        <w:t>1</w:t>
      </w:r>
      <w:r w:rsidR="003F38C4">
        <w:rPr>
          <w:rFonts w:cstheme="minorHAnsi"/>
          <w:b/>
          <w:bCs/>
          <w:color w:val="000000"/>
          <w:shd w:val="clear" w:color="auto" w:fill="FFFFFF"/>
        </w:rPr>
        <w:t>4</w:t>
      </w:r>
      <w:r w:rsidRPr="00050B51">
        <w:rPr>
          <w:rFonts w:cstheme="minorHAnsi"/>
          <w:b/>
          <w:bCs/>
          <w:color w:val="000000"/>
          <w:shd w:val="clear" w:color="auto" w:fill="FFFFFF"/>
        </w:rPr>
        <w:t xml:space="preserve"> </w:t>
      </w:r>
      <w:r>
        <w:rPr>
          <w:rFonts w:cstheme="minorHAnsi"/>
          <w:b/>
          <w:bCs/>
          <w:color w:val="000000"/>
          <w:shd w:val="clear" w:color="auto" w:fill="FFFFFF"/>
        </w:rPr>
        <w:t xml:space="preserve"> </w:t>
      </w:r>
      <w:r w:rsidRPr="00050B51">
        <w:rPr>
          <w:rFonts w:cstheme="minorHAnsi"/>
          <w:b/>
          <w:bCs/>
          <w:color w:val="000000"/>
          <w:shd w:val="clear" w:color="auto" w:fill="FFFFFF"/>
        </w:rPr>
        <w:t>Taverners Court</w:t>
      </w:r>
    </w:p>
    <w:p w14:paraId="73DC33D1" w14:textId="7F29F9D3" w:rsidR="0016440E" w:rsidRDefault="00AB6D2E" w:rsidP="00050B51">
      <w:pPr>
        <w:pStyle w:val="NoSpacing"/>
        <w:ind w:left="851" w:hanging="709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b/>
          <w:bCs/>
          <w:color w:val="000000"/>
          <w:shd w:val="clear" w:color="auto" w:fill="FFFFFF"/>
        </w:rPr>
        <w:t xml:space="preserve">       </w:t>
      </w:r>
      <w:r w:rsidRPr="0016440E">
        <w:rPr>
          <w:rFonts w:cstheme="minorHAnsi"/>
          <w:color w:val="000000"/>
          <w:shd w:val="clear" w:color="auto" w:fill="FFFFFF"/>
        </w:rPr>
        <w:t xml:space="preserve">Taverners Court </w:t>
      </w:r>
      <w:r w:rsidR="00BB114A" w:rsidRPr="0016440E">
        <w:rPr>
          <w:rFonts w:cstheme="minorHAnsi"/>
          <w:color w:val="000000"/>
          <w:shd w:val="clear" w:color="auto" w:fill="FFFFFF"/>
        </w:rPr>
        <w:t>scheme in Llandudno has 31 flats for residents over 55</w:t>
      </w:r>
      <w:r w:rsidR="0016440E" w:rsidRPr="0016440E">
        <w:rPr>
          <w:rFonts w:cstheme="minorHAnsi"/>
          <w:color w:val="000000"/>
          <w:shd w:val="clear" w:color="auto" w:fill="FFFFFF"/>
        </w:rPr>
        <w:t xml:space="preserve"> and </w:t>
      </w:r>
      <w:r w:rsidR="00CA39B4">
        <w:rPr>
          <w:rFonts w:cstheme="minorHAnsi"/>
          <w:color w:val="000000"/>
          <w:shd w:val="clear" w:color="auto" w:fill="FFFFFF"/>
        </w:rPr>
        <w:t>is</w:t>
      </w:r>
    </w:p>
    <w:p w14:paraId="4A358251" w14:textId="22FF4C0A" w:rsidR="00050B51" w:rsidRDefault="0016440E" w:rsidP="006B1D53">
      <w:pPr>
        <w:pStyle w:val="NoSpacing"/>
        <w:ind w:left="567" w:hanging="425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       </w:t>
      </w:r>
      <w:r w:rsidRPr="0016440E">
        <w:rPr>
          <w:rFonts w:cstheme="minorHAnsi"/>
          <w:color w:val="000000"/>
          <w:shd w:val="clear" w:color="auto" w:fill="FFFFFF"/>
        </w:rPr>
        <w:t>supported by a warden</w:t>
      </w:r>
      <w:r w:rsidR="00CA39B4">
        <w:rPr>
          <w:rFonts w:cstheme="minorHAnsi"/>
          <w:color w:val="000000"/>
          <w:shd w:val="clear" w:color="auto" w:fill="FFFFFF"/>
        </w:rPr>
        <w:t xml:space="preserve"> service. </w:t>
      </w:r>
      <w:r w:rsidR="002A62C1">
        <w:rPr>
          <w:rFonts w:cstheme="minorHAnsi"/>
          <w:color w:val="000000"/>
          <w:shd w:val="clear" w:color="auto" w:fill="FFFFFF"/>
        </w:rPr>
        <w:t>The residents have a communal area and often</w:t>
      </w:r>
      <w:r w:rsidR="00075F54">
        <w:rPr>
          <w:rFonts w:cstheme="minorHAnsi"/>
          <w:color w:val="000000"/>
          <w:shd w:val="clear" w:color="auto" w:fill="FFFFFF"/>
        </w:rPr>
        <w:t xml:space="preserve"> </w:t>
      </w:r>
      <w:r w:rsidR="002A62C1">
        <w:rPr>
          <w:rFonts w:cstheme="minorHAnsi"/>
          <w:color w:val="000000"/>
          <w:shd w:val="clear" w:color="auto" w:fill="FFFFFF"/>
        </w:rPr>
        <w:t>arrange events and activities such as coffee mornings</w:t>
      </w:r>
      <w:r w:rsidR="004668A4">
        <w:rPr>
          <w:rFonts w:cstheme="minorHAnsi"/>
          <w:color w:val="000000"/>
          <w:shd w:val="clear" w:color="auto" w:fill="FFFFFF"/>
        </w:rPr>
        <w:t xml:space="preserve">. A small number of residents have enquired </w:t>
      </w:r>
      <w:r w:rsidR="000C7AFA">
        <w:rPr>
          <w:rFonts w:cstheme="minorHAnsi"/>
          <w:color w:val="000000"/>
          <w:shd w:val="clear" w:color="auto" w:fill="FFFFFF"/>
        </w:rPr>
        <w:t>forming a group and</w:t>
      </w:r>
      <w:r w:rsidR="004668A4">
        <w:rPr>
          <w:rFonts w:cstheme="minorHAnsi"/>
          <w:color w:val="000000"/>
          <w:shd w:val="clear" w:color="auto" w:fill="FFFFFF"/>
        </w:rPr>
        <w:t xml:space="preserve"> possibly of </w:t>
      </w:r>
      <w:r w:rsidR="00826ECA">
        <w:rPr>
          <w:rFonts w:cstheme="minorHAnsi"/>
          <w:color w:val="000000"/>
          <w:shd w:val="clear" w:color="auto" w:fill="FFFFFF"/>
        </w:rPr>
        <w:t>getting assistance in applying for funding in arranging further events</w:t>
      </w:r>
      <w:r w:rsidR="00C36373">
        <w:rPr>
          <w:rFonts w:cstheme="minorHAnsi"/>
          <w:color w:val="000000"/>
          <w:shd w:val="clear" w:color="auto" w:fill="FFFFFF"/>
        </w:rPr>
        <w:t xml:space="preserve">. </w:t>
      </w:r>
      <w:r w:rsidR="00C256B4">
        <w:rPr>
          <w:rFonts w:cstheme="minorHAnsi"/>
          <w:color w:val="000000"/>
          <w:shd w:val="clear" w:color="auto" w:fill="FFFFFF"/>
        </w:rPr>
        <w:t>A letter sent was to all residents inviting to an open meeting to discuss</w:t>
      </w:r>
      <w:r w:rsidR="00771A35">
        <w:rPr>
          <w:rFonts w:cstheme="minorHAnsi"/>
          <w:color w:val="000000"/>
          <w:shd w:val="clear" w:color="auto" w:fill="FFFFFF"/>
        </w:rPr>
        <w:t xml:space="preserve"> forming a group and future events</w:t>
      </w:r>
    </w:p>
    <w:p w14:paraId="2A119146" w14:textId="77777777" w:rsidR="00246988" w:rsidRDefault="00246988" w:rsidP="006B1D53">
      <w:pPr>
        <w:pStyle w:val="NoSpacing"/>
        <w:ind w:left="567" w:hanging="425"/>
        <w:jc w:val="both"/>
        <w:rPr>
          <w:rFonts w:cstheme="minorHAnsi"/>
          <w:color w:val="000000"/>
          <w:shd w:val="clear" w:color="auto" w:fill="FFFFFF"/>
        </w:rPr>
      </w:pPr>
    </w:p>
    <w:p w14:paraId="1379D49C" w14:textId="753F51AA" w:rsidR="00246988" w:rsidRDefault="00246988" w:rsidP="006B1D53">
      <w:pPr>
        <w:pStyle w:val="NoSpacing"/>
        <w:ind w:left="567" w:hanging="425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1</w:t>
      </w:r>
      <w:r w:rsidR="003F38C4">
        <w:rPr>
          <w:rFonts w:cstheme="minorHAnsi"/>
          <w:color w:val="000000"/>
          <w:shd w:val="clear" w:color="auto" w:fill="FFFFFF"/>
        </w:rPr>
        <w:t>4</w:t>
      </w:r>
      <w:r>
        <w:rPr>
          <w:rFonts w:cstheme="minorHAnsi"/>
          <w:color w:val="000000"/>
          <w:shd w:val="clear" w:color="auto" w:fill="FFFFFF"/>
        </w:rPr>
        <w:t xml:space="preserve">.1 </w:t>
      </w:r>
      <w:r w:rsidR="00FA398E">
        <w:t>Outcome/Changes to service made following participation from tenants:</w:t>
      </w:r>
      <w:r>
        <w:rPr>
          <w:rFonts w:cstheme="minorHAnsi"/>
          <w:color w:val="000000"/>
          <w:shd w:val="clear" w:color="auto" w:fill="FFFFFF"/>
        </w:rPr>
        <w:t xml:space="preserve"> </w:t>
      </w:r>
    </w:p>
    <w:p w14:paraId="1861EA63" w14:textId="77777777" w:rsidR="003306E1" w:rsidRDefault="007B5867" w:rsidP="003306E1">
      <w:pPr>
        <w:pStyle w:val="NoSpacing"/>
        <w:numPr>
          <w:ilvl w:val="0"/>
          <w:numId w:val="43"/>
        </w:numPr>
        <w:ind w:firstLine="131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Significant interest from residents in forming a group to arrange activ</w:t>
      </w:r>
      <w:r w:rsidR="000E5948">
        <w:rPr>
          <w:rFonts w:cstheme="minorHAnsi"/>
          <w:color w:val="000000"/>
          <w:shd w:val="clear" w:color="auto" w:fill="FFFFFF"/>
        </w:rPr>
        <w:t>ities</w:t>
      </w:r>
      <w:r>
        <w:rPr>
          <w:rFonts w:cstheme="minorHAnsi"/>
          <w:color w:val="000000"/>
          <w:shd w:val="clear" w:color="auto" w:fill="FFFFFF"/>
        </w:rPr>
        <w:t xml:space="preserve"> and </w:t>
      </w:r>
    </w:p>
    <w:p w14:paraId="36096372" w14:textId="3B8CA03D" w:rsidR="00771A35" w:rsidRDefault="003306E1" w:rsidP="003306E1">
      <w:pPr>
        <w:pStyle w:val="NoSpacing"/>
        <w:ind w:left="851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          </w:t>
      </w:r>
      <w:r w:rsidR="007B5867">
        <w:rPr>
          <w:rFonts w:cstheme="minorHAnsi"/>
          <w:color w:val="000000"/>
          <w:shd w:val="clear" w:color="auto" w:fill="FFFFFF"/>
        </w:rPr>
        <w:t>events on behalf of the residents</w:t>
      </w:r>
    </w:p>
    <w:p w14:paraId="2A44AC4B" w14:textId="77777777" w:rsidR="003306E1" w:rsidRDefault="007B5867" w:rsidP="003306E1">
      <w:pPr>
        <w:pStyle w:val="NoSpacing"/>
        <w:numPr>
          <w:ilvl w:val="0"/>
          <w:numId w:val="43"/>
        </w:numPr>
        <w:ind w:firstLine="131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Advice given to tenants on </w:t>
      </w:r>
      <w:r w:rsidR="000E5948">
        <w:rPr>
          <w:rFonts w:cstheme="minorHAnsi"/>
          <w:color w:val="000000"/>
          <w:shd w:val="clear" w:color="auto" w:fill="FFFFFF"/>
        </w:rPr>
        <w:t>forming a group, responsibilities,</w:t>
      </w:r>
      <w:r w:rsidR="00584E7C">
        <w:rPr>
          <w:rFonts w:cstheme="minorHAnsi"/>
          <w:color w:val="000000"/>
          <w:shd w:val="clear" w:color="auto" w:fill="FFFFFF"/>
        </w:rPr>
        <w:t xml:space="preserve"> consulting with </w:t>
      </w:r>
    </w:p>
    <w:p w14:paraId="434DE7AE" w14:textId="3A1F1D45" w:rsidR="007B5867" w:rsidRDefault="003306E1" w:rsidP="003306E1">
      <w:pPr>
        <w:pStyle w:val="NoSpacing"/>
        <w:ind w:left="851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          </w:t>
      </w:r>
      <w:r w:rsidR="00584E7C">
        <w:rPr>
          <w:rFonts w:cstheme="minorHAnsi"/>
          <w:color w:val="000000"/>
          <w:shd w:val="clear" w:color="auto" w:fill="FFFFFF"/>
        </w:rPr>
        <w:t>other residents,</w:t>
      </w:r>
      <w:r w:rsidR="000E5948">
        <w:rPr>
          <w:rFonts w:cstheme="minorHAnsi"/>
          <w:color w:val="000000"/>
          <w:shd w:val="clear" w:color="auto" w:fill="FFFFFF"/>
        </w:rPr>
        <w:t xml:space="preserve"> </w:t>
      </w:r>
      <w:r w:rsidR="00935B5E">
        <w:rPr>
          <w:rFonts w:cstheme="minorHAnsi"/>
          <w:color w:val="000000"/>
          <w:shd w:val="clear" w:color="auto" w:fill="FFFFFF"/>
        </w:rPr>
        <w:t>setting up a bank account, and applying for funding</w:t>
      </w:r>
    </w:p>
    <w:p w14:paraId="6F0F14AE" w14:textId="0112375B" w:rsidR="00584E7C" w:rsidRDefault="00584E7C" w:rsidP="003306E1">
      <w:pPr>
        <w:pStyle w:val="NoSpacing"/>
        <w:numPr>
          <w:ilvl w:val="0"/>
          <w:numId w:val="43"/>
        </w:numPr>
        <w:ind w:firstLine="131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Further meeting to be arranged </w:t>
      </w:r>
      <w:r w:rsidR="003306E1">
        <w:rPr>
          <w:rFonts w:cstheme="minorHAnsi"/>
          <w:color w:val="000000"/>
          <w:shd w:val="clear" w:color="auto" w:fill="FFFFFF"/>
        </w:rPr>
        <w:t>to assist group in setting up</w:t>
      </w:r>
    </w:p>
    <w:p w14:paraId="1F451200" w14:textId="339785A8" w:rsidR="00917062" w:rsidRDefault="00917062" w:rsidP="003306E1">
      <w:pPr>
        <w:pStyle w:val="NoSpacing"/>
        <w:numPr>
          <w:ilvl w:val="0"/>
          <w:numId w:val="43"/>
        </w:numPr>
        <w:ind w:firstLine="131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The group will receive ongoing support</w:t>
      </w:r>
    </w:p>
    <w:p w14:paraId="16EC3152" w14:textId="77777777" w:rsidR="00935B5E" w:rsidRPr="0016440E" w:rsidRDefault="00935B5E" w:rsidP="003306E1">
      <w:pPr>
        <w:pStyle w:val="NoSpacing"/>
        <w:ind w:left="567" w:firstLine="131"/>
        <w:jc w:val="both"/>
        <w:rPr>
          <w:rFonts w:cstheme="minorHAnsi"/>
          <w:color w:val="000000"/>
          <w:shd w:val="clear" w:color="auto" w:fill="FFFFFF"/>
        </w:rPr>
      </w:pPr>
    </w:p>
    <w:p w14:paraId="7F423C43" w14:textId="07F0B6CD" w:rsidR="008F2055" w:rsidRDefault="003306E1" w:rsidP="003306E1">
      <w:pPr>
        <w:pStyle w:val="NoSpacing"/>
        <w:ind w:firstLine="131"/>
        <w:jc w:val="both"/>
        <w:rPr>
          <w:b/>
          <w:bCs/>
        </w:rPr>
      </w:pPr>
      <w:r w:rsidRPr="009475E5">
        <w:rPr>
          <w:b/>
          <w:bCs/>
        </w:rPr>
        <w:t>16</w:t>
      </w:r>
      <w:r w:rsidR="00097B29" w:rsidRPr="009475E5">
        <w:rPr>
          <w:b/>
          <w:bCs/>
        </w:rPr>
        <w:t xml:space="preserve"> E-biking</w:t>
      </w:r>
    </w:p>
    <w:p w14:paraId="1607A1CF" w14:textId="77777777" w:rsidR="00B7662F" w:rsidRDefault="009475E5" w:rsidP="003306E1">
      <w:pPr>
        <w:pStyle w:val="NoSpacing"/>
        <w:ind w:firstLine="131"/>
        <w:jc w:val="both"/>
      </w:pPr>
      <w:r>
        <w:rPr>
          <w:b/>
          <w:bCs/>
        </w:rPr>
        <w:t xml:space="preserve">     </w:t>
      </w:r>
      <w:r w:rsidRPr="00B7662F">
        <w:t xml:space="preserve">This has been a partnership project with Conwy County Borough Council in </w:t>
      </w:r>
      <w:r w:rsidR="00B7662F" w:rsidRPr="00B7662F">
        <w:t xml:space="preserve">providing </w:t>
      </w:r>
    </w:p>
    <w:p w14:paraId="3CC35AC6" w14:textId="77777777" w:rsidR="00B7662F" w:rsidRDefault="00B7662F" w:rsidP="003306E1">
      <w:pPr>
        <w:pStyle w:val="NoSpacing"/>
        <w:ind w:firstLine="131"/>
        <w:jc w:val="both"/>
      </w:pPr>
      <w:r>
        <w:t xml:space="preserve">     opportunities</w:t>
      </w:r>
      <w:r w:rsidR="009475E5" w:rsidRPr="00B7662F">
        <w:t xml:space="preserve"> for NWH </w:t>
      </w:r>
      <w:r w:rsidR="003D61B6" w:rsidRPr="00B7662F">
        <w:t xml:space="preserve">tenants to participate and have greater access to </w:t>
      </w:r>
      <w:r w:rsidRPr="00B7662F">
        <w:t xml:space="preserve">an activity to </w:t>
      </w:r>
    </w:p>
    <w:p w14:paraId="23B786DF" w14:textId="77777777" w:rsidR="00CE5305" w:rsidRDefault="00B7662F" w:rsidP="003306E1">
      <w:pPr>
        <w:pStyle w:val="NoSpacing"/>
        <w:ind w:firstLine="131"/>
        <w:jc w:val="both"/>
      </w:pPr>
      <w:r>
        <w:t xml:space="preserve">     </w:t>
      </w:r>
      <w:r w:rsidRPr="00B7662F">
        <w:t xml:space="preserve">improve health and wellbeing. </w:t>
      </w:r>
      <w:r w:rsidR="00107314">
        <w:t xml:space="preserve">5 sessions were arranged with an instructor and e-bikes </w:t>
      </w:r>
      <w:r w:rsidR="00CE5305">
        <w:t xml:space="preserve"> </w:t>
      </w:r>
    </w:p>
    <w:p w14:paraId="5354AD01" w14:textId="3A041C29" w:rsidR="009475E5" w:rsidRDefault="00CE5305" w:rsidP="003306E1">
      <w:pPr>
        <w:pStyle w:val="NoSpacing"/>
        <w:ind w:firstLine="131"/>
        <w:jc w:val="both"/>
      </w:pPr>
      <w:r>
        <w:t xml:space="preserve">     </w:t>
      </w:r>
      <w:r w:rsidR="00107314">
        <w:t xml:space="preserve">supplied. </w:t>
      </w:r>
      <w:r w:rsidR="008C6094">
        <w:t xml:space="preserve">8 tenants participated </w:t>
      </w:r>
      <w:r>
        <w:t>and below is the example</w:t>
      </w:r>
      <w:r w:rsidR="00A92176">
        <w:t>s</w:t>
      </w:r>
      <w:r>
        <w:t xml:space="preserve"> of feedback received:</w:t>
      </w:r>
    </w:p>
    <w:p w14:paraId="363538F4" w14:textId="77777777" w:rsidR="00D6465A" w:rsidRDefault="00D43D7E" w:rsidP="003306E1">
      <w:pPr>
        <w:pStyle w:val="NoSpacing"/>
        <w:ind w:firstLine="131"/>
        <w:jc w:val="both"/>
      </w:pPr>
      <w:r>
        <w:t xml:space="preserve">     </w:t>
      </w:r>
    </w:p>
    <w:p w14:paraId="33767782" w14:textId="09471FD4" w:rsidR="00267C8F" w:rsidRPr="00D6465A" w:rsidRDefault="00D6465A" w:rsidP="003306E1">
      <w:pPr>
        <w:pStyle w:val="NoSpacing"/>
        <w:ind w:firstLine="131"/>
        <w:jc w:val="both"/>
        <w:rPr>
          <w:i/>
          <w:iCs/>
        </w:rPr>
      </w:pPr>
      <w:r>
        <w:t xml:space="preserve">     </w:t>
      </w:r>
      <w:r w:rsidR="00267C8F" w:rsidRPr="00D6465A">
        <w:rPr>
          <w:i/>
          <w:iCs/>
        </w:rPr>
        <w:t xml:space="preserve">Thank you for inviting me it was lots of fun. </w:t>
      </w:r>
      <w:r w:rsidR="008806FA" w:rsidRPr="00D6465A">
        <w:rPr>
          <w:i/>
          <w:iCs/>
        </w:rPr>
        <w:t>I’m now saving up for a bike!</w:t>
      </w:r>
    </w:p>
    <w:p w14:paraId="3CF1F549" w14:textId="3A22C481" w:rsidR="008806FA" w:rsidRPr="00D6465A" w:rsidRDefault="00D43D7E" w:rsidP="003306E1">
      <w:pPr>
        <w:pStyle w:val="NoSpacing"/>
        <w:ind w:firstLine="131"/>
        <w:jc w:val="both"/>
        <w:rPr>
          <w:i/>
          <w:iCs/>
        </w:rPr>
      </w:pPr>
      <w:r w:rsidRPr="00D6465A">
        <w:rPr>
          <w:i/>
          <w:iCs/>
        </w:rPr>
        <w:t xml:space="preserve">     </w:t>
      </w:r>
      <w:r w:rsidR="008806FA" w:rsidRPr="00D6465A">
        <w:rPr>
          <w:i/>
          <w:iCs/>
        </w:rPr>
        <w:t>It was nice to get out and meet some nice people</w:t>
      </w:r>
    </w:p>
    <w:p w14:paraId="4801799E" w14:textId="0DD71199" w:rsidR="000B238D" w:rsidRDefault="00D43D7E" w:rsidP="003306E1">
      <w:pPr>
        <w:pStyle w:val="NoSpacing"/>
        <w:ind w:firstLine="131"/>
        <w:jc w:val="both"/>
        <w:rPr>
          <w:i/>
          <w:iCs/>
        </w:rPr>
      </w:pPr>
      <w:r w:rsidRPr="00D6465A">
        <w:rPr>
          <w:i/>
          <w:iCs/>
        </w:rPr>
        <w:t xml:space="preserve">     </w:t>
      </w:r>
      <w:r w:rsidR="00FB6356" w:rsidRPr="00D6465A">
        <w:rPr>
          <w:i/>
          <w:iCs/>
        </w:rPr>
        <w:t>I’ve had fun and not been on a bike in years</w:t>
      </w:r>
    </w:p>
    <w:p w14:paraId="6870E627" w14:textId="77777777" w:rsidR="00B3758C" w:rsidRDefault="002C3E31" w:rsidP="002C3E31">
      <w:pPr>
        <w:pStyle w:val="NoSpacing"/>
        <w:jc w:val="both"/>
        <w:rPr>
          <w:i/>
        </w:rPr>
      </w:pPr>
      <w:r>
        <w:rPr>
          <w:i/>
        </w:rPr>
        <w:t xml:space="preserve">       </w:t>
      </w:r>
      <w:r w:rsidRPr="009E0AE7">
        <w:rPr>
          <w:i/>
        </w:rPr>
        <w:t xml:space="preserve">I’m really glad I </w:t>
      </w:r>
      <w:r>
        <w:rPr>
          <w:i/>
        </w:rPr>
        <w:t>came along</w:t>
      </w:r>
      <w:r w:rsidR="00B3758C">
        <w:rPr>
          <w:i/>
        </w:rPr>
        <w:t xml:space="preserve">. </w:t>
      </w:r>
      <w:r w:rsidRPr="009E0AE7">
        <w:rPr>
          <w:i/>
        </w:rPr>
        <w:t xml:space="preserve">it's been really good to have a go at things I would not </w:t>
      </w:r>
    </w:p>
    <w:p w14:paraId="22B23E06" w14:textId="59573F45" w:rsidR="003306E1" w:rsidRPr="00B7662F" w:rsidRDefault="00B3758C" w:rsidP="00096466">
      <w:pPr>
        <w:pStyle w:val="NoSpacing"/>
        <w:jc w:val="both"/>
      </w:pPr>
      <w:r>
        <w:rPr>
          <w:i/>
        </w:rPr>
        <w:t xml:space="preserve">       </w:t>
      </w:r>
      <w:r w:rsidR="002C3E31" w:rsidRPr="009E0AE7">
        <w:rPr>
          <w:i/>
        </w:rPr>
        <w:t xml:space="preserve">normally do </w:t>
      </w:r>
      <w:r w:rsidR="00050B51" w:rsidRPr="00B7662F">
        <w:t xml:space="preserve">  </w:t>
      </w:r>
    </w:p>
    <w:p w14:paraId="0CEF7169" w14:textId="77777777" w:rsidR="003306E1" w:rsidRPr="00B7662F" w:rsidRDefault="003306E1" w:rsidP="00096466">
      <w:pPr>
        <w:pStyle w:val="NoSpacing"/>
        <w:jc w:val="both"/>
      </w:pPr>
    </w:p>
    <w:p w14:paraId="152053E5" w14:textId="3149D959" w:rsidR="00281EAE" w:rsidRDefault="00097B29" w:rsidP="00096466">
      <w:pPr>
        <w:pStyle w:val="NoSpacing"/>
        <w:jc w:val="both"/>
        <w:rPr>
          <w:b/>
        </w:rPr>
      </w:pPr>
      <w:r>
        <w:rPr>
          <w:b/>
        </w:rPr>
        <w:t xml:space="preserve">  </w:t>
      </w:r>
      <w:r w:rsidR="009D6966">
        <w:rPr>
          <w:b/>
        </w:rPr>
        <w:t>1</w:t>
      </w:r>
      <w:r>
        <w:rPr>
          <w:b/>
        </w:rPr>
        <w:t>7</w:t>
      </w:r>
      <w:r w:rsidR="00597E2D">
        <w:rPr>
          <w:b/>
        </w:rPr>
        <w:t xml:space="preserve">   </w:t>
      </w:r>
      <w:r w:rsidR="00FE3988">
        <w:rPr>
          <w:b/>
        </w:rPr>
        <w:t xml:space="preserve">Events and activities </w:t>
      </w:r>
    </w:p>
    <w:p w14:paraId="2793FBB4" w14:textId="11982455" w:rsidR="004F7E89" w:rsidRDefault="003C6ECC" w:rsidP="00096466">
      <w:pPr>
        <w:pStyle w:val="NoSpacing"/>
        <w:jc w:val="both"/>
      </w:pPr>
      <w:r>
        <w:t xml:space="preserve">       </w:t>
      </w:r>
      <w:r w:rsidR="008A41B6">
        <w:t xml:space="preserve">   We </w:t>
      </w:r>
      <w:r w:rsidR="00B61A83">
        <w:t>usually</w:t>
      </w:r>
      <w:r w:rsidR="008A41B6">
        <w:t xml:space="preserve"> </w:t>
      </w:r>
      <w:r w:rsidR="00B61A83">
        <w:t xml:space="preserve">organise </w:t>
      </w:r>
      <w:r w:rsidR="008A41B6">
        <w:t>events and activities to engage with our tenants</w:t>
      </w:r>
      <w:r w:rsidR="004F7E89">
        <w:t xml:space="preserve">. These </w:t>
      </w:r>
    </w:p>
    <w:p w14:paraId="42CEB860" w14:textId="77777777" w:rsidR="00B61A83" w:rsidRDefault="004F7E89" w:rsidP="00096466">
      <w:pPr>
        <w:pStyle w:val="NoSpacing"/>
        <w:jc w:val="both"/>
      </w:pPr>
      <w:r>
        <w:t xml:space="preserve">        </w:t>
      </w:r>
      <w:r w:rsidR="00B61A83">
        <w:t xml:space="preserve">  </w:t>
      </w:r>
      <w:r>
        <w:t xml:space="preserve">events and activities should give tenants the opportunity to get involved at North </w:t>
      </w:r>
    </w:p>
    <w:p w14:paraId="0E2DFBA0" w14:textId="77777777" w:rsidR="00B435B8" w:rsidRDefault="00B61A83" w:rsidP="00096466">
      <w:pPr>
        <w:pStyle w:val="NoSpacing"/>
        <w:jc w:val="both"/>
      </w:pPr>
      <w:r>
        <w:lastRenderedPageBreak/>
        <w:t xml:space="preserve">          </w:t>
      </w:r>
      <w:r w:rsidR="004F7E89">
        <w:t>Wales Housing and improve the quality of life in communities in which our tenants live.</w:t>
      </w:r>
      <w:r w:rsidR="00B435B8">
        <w:t xml:space="preserve"> </w:t>
      </w:r>
    </w:p>
    <w:p w14:paraId="7A052C15" w14:textId="77777777" w:rsidR="008506F2" w:rsidRDefault="00B435B8" w:rsidP="00096466">
      <w:pPr>
        <w:pStyle w:val="NoSpacing"/>
        <w:jc w:val="both"/>
      </w:pPr>
      <w:r>
        <w:t xml:space="preserve">          These were limited during the last reporting period due to Covid </w:t>
      </w:r>
      <w:r w:rsidR="00992A56">
        <w:t xml:space="preserve">19 </w:t>
      </w:r>
      <w:r>
        <w:t xml:space="preserve">restrictions. </w:t>
      </w:r>
    </w:p>
    <w:p w14:paraId="53D83F23" w14:textId="77777777" w:rsidR="008506F2" w:rsidRDefault="008506F2" w:rsidP="00096466">
      <w:pPr>
        <w:pStyle w:val="NoSpacing"/>
        <w:jc w:val="both"/>
      </w:pPr>
      <w:r>
        <w:t xml:space="preserve">          </w:t>
      </w:r>
      <w:r w:rsidR="00B435B8">
        <w:t xml:space="preserve">Although </w:t>
      </w:r>
      <w:r w:rsidR="00992A56">
        <w:t xml:space="preserve">some Covid 19 </w:t>
      </w:r>
      <w:r w:rsidR="006E60F8">
        <w:t>Restrictions</w:t>
      </w:r>
      <w:r w:rsidR="00992A56">
        <w:t xml:space="preserve"> have also been in place at times during this </w:t>
      </w:r>
    </w:p>
    <w:p w14:paraId="0743AD90" w14:textId="784864A5" w:rsidR="008506F2" w:rsidRDefault="008506F2" w:rsidP="00096466">
      <w:pPr>
        <w:pStyle w:val="NoSpacing"/>
        <w:jc w:val="both"/>
      </w:pPr>
      <w:r>
        <w:t xml:space="preserve">          </w:t>
      </w:r>
      <w:r w:rsidR="00992A56">
        <w:t xml:space="preserve">reporting period, we have been able to </w:t>
      </w:r>
      <w:r w:rsidR="006E60F8">
        <w:t xml:space="preserve">arrange more activities (with thorough risk </w:t>
      </w:r>
    </w:p>
    <w:p w14:paraId="1F7B2D6D" w14:textId="2C46567C" w:rsidR="008A41B6" w:rsidRDefault="008506F2" w:rsidP="00096466">
      <w:pPr>
        <w:pStyle w:val="NoSpacing"/>
        <w:jc w:val="both"/>
      </w:pPr>
      <w:r>
        <w:t xml:space="preserve">           </w:t>
      </w:r>
      <w:r w:rsidR="006E60F8">
        <w:t>assessment</w:t>
      </w:r>
      <w:r>
        <w:t>s)</w:t>
      </w:r>
    </w:p>
    <w:p w14:paraId="0F3BF221" w14:textId="47205455" w:rsidR="00B61A83" w:rsidRDefault="00B61A83" w:rsidP="00096466">
      <w:pPr>
        <w:pStyle w:val="NoSpacing"/>
        <w:jc w:val="both"/>
      </w:pPr>
    </w:p>
    <w:p w14:paraId="2149905E" w14:textId="77777777" w:rsidR="00097B29" w:rsidRDefault="00097B29" w:rsidP="00746A5F">
      <w:pPr>
        <w:pStyle w:val="NoSpacing"/>
        <w:jc w:val="both"/>
      </w:pPr>
      <w:r>
        <w:t xml:space="preserve">   17</w:t>
      </w:r>
      <w:r w:rsidR="00B61A83">
        <w:t>.</w:t>
      </w:r>
      <w:r w:rsidR="003C6ECC">
        <w:t>1</w:t>
      </w:r>
      <w:r w:rsidR="00074D45">
        <w:t xml:space="preserve">   </w:t>
      </w:r>
      <w:r w:rsidR="00746A5F">
        <w:t>We visited scheme</w:t>
      </w:r>
      <w:r w:rsidR="00583285">
        <w:t xml:space="preserve">s and arranged outdoor events which were used as opportunities </w:t>
      </w:r>
    </w:p>
    <w:p w14:paraId="38274124" w14:textId="70904019" w:rsidR="000F7163" w:rsidRDefault="00097B29" w:rsidP="00746A5F">
      <w:pPr>
        <w:pStyle w:val="NoSpacing"/>
        <w:jc w:val="both"/>
      </w:pPr>
      <w:r>
        <w:t xml:space="preserve">            </w:t>
      </w:r>
      <w:r w:rsidR="00583285">
        <w:t xml:space="preserve">to gather tenant </w:t>
      </w:r>
      <w:r w:rsidR="00F236E9">
        <w:t>input,</w:t>
      </w:r>
      <w:r w:rsidR="00583285">
        <w:t xml:space="preserve"> for example </w:t>
      </w:r>
      <w:r w:rsidR="000F7163">
        <w:t xml:space="preserve">during the rent affordability and service charge </w:t>
      </w:r>
    </w:p>
    <w:p w14:paraId="0A9101B9" w14:textId="77777777" w:rsidR="00097B29" w:rsidRDefault="000F7163" w:rsidP="00270AC0">
      <w:pPr>
        <w:pStyle w:val="NoSpacing"/>
        <w:jc w:val="both"/>
      </w:pPr>
      <w:r>
        <w:t xml:space="preserve">          </w:t>
      </w:r>
    </w:p>
    <w:p w14:paraId="27E38D04" w14:textId="1B33B124" w:rsidR="00D03223" w:rsidRDefault="00097B29" w:rsidP="00270AC0">
      <w:pPr>
        <w:pStyle w:val="NoSpacing"/>
        <w:jc w:val="both"/>
      </w:pPr>
      <w:r>
        <w:t xml:space="preserve">             </w:t>
      </w:r>
      <w:r w:rsidR="000F7163">
        <w:t xml:space="preserve">consultation, </w:t>
      </w:r>
      <w:r w:rsidR="0066223C">
        <w:t>Llain Cytir</w:t>
      </w:r>
      <w:r w:rsidR="00D03223">
        <w:t xml:space="preserve">, </w:t>
      </w:r>
      <w:r w:rsidR="000F7163">
        <w:t xml:space="preserve">Llys Mair wildflower project, and Parc Clarence communal </w:t>
      </w:r>
      <w:r w:rsidR="00D03223">
        <w:t xml:space="preserve"> </w:t>
      </w:r>
    </w:p>
    <w:p w14:paraId="5124D076" w14:textId="018EF7C8" w:rsidR="00074D45" w:rsidRDefault="00D03223" w:rsidP="00270AC0">
      <w:pPr>
        <w:pStyle w:val="NoSpacing"/>
        <w:jc w:val="both"/>
      </w:pPr>
      <w:r>
        <w:t xml:space="preserve">         </w:t>
      </w:r>
      <w:r w:rsidR="00097B29">
        <w:t xml:space="preserve">   </w:t>
      </w:r>
      <w:r>
        <w:t xml:space="preserve"> </w:t>
      </w:r>
      <w:r w:rsidR="000F7163">
        <w:t>garden</w:t>
      </w:r>
      <w:r>
        <w:t>.</w:t>
      </w:r>
    </w:p>
    <w:p w14:paraId="2C5D6774" w14:textId="16568F88" w:rsidR="00A70263" w:rsidRDefault="00A70263" w:rsidP="00096466">
      <w:pPr>
        <w:pStyle w:val="NoSpacing"/>
        <w:jc w:val="both"/>
      </w:pPr>
    </w:p>
    <w:p w14:paraId="36B86F32" w14:textId="5C2B86BE" w:rsidR="001B64DC" w:rsidRDefault="001B64DC" w:rsidP="00096466">
      <w:pPr>
        <w:pStyle w:val="NoSpacing"/>
        <w:jc w:val="both"/>
      </w:pPr>
      <w:r>
        <w:t>1</w:t>
      </w:r>
      <w:r w:rsidR="00097B29">
        <w:t>7</w:t>
      </w:r>
      <w:r w:rsidR="002359EF">
        <w:t>.</w:t>
      </w:r>
      <w:r w:rsidR="003C6ECC">
        <w:t>2</w:t>
      </w:r>
      <w:r w:rsidR="00717662">
        <w:t xml:space="preserve"> </w:t>
      </w:r>
      <w:r w:rsidR="00DB2307">
        <w:t xml:space="preserve"> </w:t>
      </w:r>
      <w:r w:rsidR="007462BD">
        <w:t xml:space="preserve"> </w:t>
      </w:r>
      <w:r w:rsidR="00717662">
        <w:t>Our</w:t>
      </w:r>
      <w:r w:rsidR="00A70263">
        <w:t xml:space="preserve"> gardening competition </w:t>
      </w:r>
      <w:r w:rsidR="005B3581">
        <w:t>was again popular</w:t>
      </w:r>
      <w:r w:rsidR="00717662">
        <w:t xml:space="preserve"> with our tenants</w:t>
      </w:r>
      <w:r w:rsidR="007462BD">
        <w:t xml:space="preserve">, and </w:t>
      </w:r>
      <w:r>
        <w:t xml:space="preserve"> </w:t>
      </w:r>
    </w:p>
    <w:p w14:paraId="4B006C25" w14:textId="77777777" w:rsidR="001B64DC" w:rsidRDefault="001B64DC" w:rsidP="00096466">
      <w:pPr>
        <w:pStyle w:val="NoSpacing"/>
        <w:jc w:val="both"/>
      </w:pPr>
      <w:r>
        <w:t xml:space="preserve">          </w:t>
      </w:r>
      <w:r w:rsidR="007462BD">
        <w:t>increased entries were received for the competition during this reporting period.</w:t>
      </w:r>
      <w:r w:rsidR="00717662">
        <w:t xml:space="preserve"> A </w:t>
      </w:r>
    </w:p>
    <w:p w14:paraId="331AF587" w14:textId="676B7F51" w:rsidR="00717662" w:rsidRDefault="001B64DC" w:rsidP="00096466">
      <w:pPr>
        <w:pStyle w:val="NoSpacing"/>
        <w:jc w:val="both"/>
      </w:pPr>
      <w:r>
        <w:t xml:space="preserve">          </w:t>
      </w:r>
      <w:r w:rsidR="00717662">
        <w:t>tenant can nominate themselves or a neighbour in the following categories:</w:t>
      </w:r>
    </w:p>
    <w:p w14:paraId="0AE7562D" w14:textId="2BBFFCA6" w:rsidR="00BE08E2" w:rsidRDefault="00BE08E2" w:rsidP="005C1151">
      <w:pPr>
        <w:pStyle w:val="NoSpacing"/>
        <w:numPr>
          <w:ilvl w:val="0"/>
          <w:numId w:val="4"/>
        </w:numPr>
        <w:ind w:left="1276"/>
        <w:jc w:val="both"/>
      </w:pPr>
      <w:r>
        <w:t>Best garden</w:t>
      </w:r>
    </w:p>
    <w:p w14:paraId="7F4C417F" w14:textId="01E94EF5" w:rsidR="00BE08E2" w:rsidRDefault="00BE08E2" w:rsidP="005C1151">
      <w:pPr>
        <w:pStyle w:val="NoSpacing"/>
        <w:numPr>
          <w:ilvl w:val="0"/>
          <w:numId w:val="4"/>
        </w:numPr>
        <w:ind w:left="1276"/>
        <w:jc w:val="both"/>
      </w:pPr>
      <w:r>
        <w:t>Most improved garden</w:t>
      </w:r>
    </w:p>
    <w:p w14:paraId="6E86BF5B" w14:textId="1AC14343" w:rsidR="00BE08E2" w:rsidRDefault="00BE08E2" w:rsidP="005B3581">
      <w:pPr>
        <w:pStyle w:val="NoSpacing"/>
        <w:numPr>
          <w:ilvl w:val="0"/>
          <w:numId w:val="4"/>
        </w:numPr>
        <w:ind w:left="1134" w:hanging="283"/>
        <w:jc w:val="both"/>
      </w:pPr>
      <w:r>
        <w:t>Best container garden</w:t>
      </w:r>
    </w:p>
    <w:p w14:paraId="033E28E7" w14:textId="6CA12D3C" w:rsidR="00BE08E2" w:rsidRDefault="00BE08E2" w:rsidP="005B3581">
      <w:pPr>
        <w:pStyle w:val="NoSpacing"/>
        <w:numPr>
          <w:ilvl w:val="0"/>
          <w:numId w:val="4"/>
        </w:numPr>
        <w:ind w:left="1134" w:hanging="283"/>
        <w:jc w:val="both"/>
      </w:pPr>
      <w:r>
        <w:t>Best kept communal space/garden</w:t>
      </w:r>
    </w:p>
    <w:p w14:paraId="2E64D13C" w14:textId="77777777" w:rsidR="00717662" w:rsidRDefault="00717662" w:rsidP="00BE08E2">
      <w:pPr>
        <w:pStyle w:val="NoSpacing"/>
        <w:ind w:left="993"/>
        <w:jc w:val="both"/>
      </w:pPr>
    </w:p>
    <w:p w14:paraId="5D757565" w14:textId="157CAFB4" w:rsidR="00E00C92" w:rsidRDefault="00A446E0" w:rsidP="00E00C92">
      <w:pPr>
        <w:pStyle w:val="NoSpacing"/>
        <w:jc w:val="both"/>
      </w:pPr>
      <w:r>
        <w:t>1</w:t>
      </w:r>
      <w:r w:rsidR="00097B29">
        <w:t>7</w:t>
      </w:r>
      <w:r w:rsidR="002359EF">
        <w:t>.</w:t>
      </w:r>
      <w:r w:rsidR="003C6ECC">
        <w:t>3</w:t>
      </w:r>
      <w:r w:rsidR="00F244BE">
        <w:t xml:space="preserve"> </w:t>
      </w:r>
      <w:r w:rsidR="00802BD9">
        <w:t xml:space="preserve">  </w:t>
      </w:r>
      <w:r w:rsidR="00F244BE">
        <w:t xml:space="preserve">This reporting period was our </w:t>
      </w:r>
      <w:r w:rsidR="006C37BB">
        <w:t>third</w:t>
      </w:r>
      <w:r w:rsidR="00F244BE">
        <w:t xml:space="preserve"> </w:t>
      </w:r>
      <w:r w:rsidR="00E00C92">
        <w:t xml:space="preserve">Good Neighbour Award. The aim is to pay </w:t>
      </w:r>
    </w:p>
    <w:p w14:paraId="5F3B2774" w14:textId="5E1CF4D8" w:rsidR="00D32651" w:rsidRDefault="00E00C92" w:rsidP="00E00C92">
      <w:pPr>
        <w:pStyle w:val="NoSpacing"/>
        <w:jc w:val="both"/>
      </w:pPr>
      <w:r>
        <w:t xml:space="preserve">      </w:t>
      </w:r>
      <w:r w:rsidR="00A446E0">
        <w:t xml:space="preserve">  </w:t>
      </w:r>
      <w:r w:rsidR="00802BD9">
        <w:t xml:space="preserve">  </w:t>
      </w:r>
      <w:r>
        <w:t xml:space="preserve">tribute to our tenants who have made a significant difference to the lives of their </w:t>
      </w:r>
      <w:r w:rsidR="00D32651">
        <w:t xml:space="preserve"> </w:t>
      </w:r>
    </w:p>
    <w:p w14:paraId="7B7F6894" w14:textId="77777777" w:rsidR="002D1DBA" w:rsidRDefault="00D32651" w:rsidP="001B64DC">
      <w:pPr>
        <w:pStyle w:val="NoSpacing"/>
        <w:jc w:val="both"/>
      </w:pPr>
      <w:r>
        <w:t xml:space="preserve">      </w:t>
      </w:r>
      <w:r w:rsidR="00A446E0">
        <w:t xml:space="preserve">  </w:t>
      </w:r>
      <w:r w:rsidR="00802BD9">
        <w:t xml:space="preserve">  </w:t>
      </w:r>
      <w:r w:rsidR="00E00C92">
        <w:t>neighbours or the local community</w:t>
      </w:r>
      <w:r w:rsidR="00B54915">
        <w:t xml:space="preserve">. </w:t>
      </w:r>
      <w:r w:rsidR="00F07DB7">
        <w:t xml:space="preserve">We had two joint winners with </w:t>
      </w:r>
      <w:r w:rsidR="00ED12B9">
        <w:t xml:space="preserve">Amy </w:t>
      </w:r>
      <w:r w:rsidR="002D1DBA">
        <w:t xml:space="preserve">Hale of Gerddi </w:t>
      </w:r>
    </w:p>
    <w:p w14:paraId="57954458" w14:textId="77DCBE97" w:rsidR="00FD0E81" w:rsidRDefault="002D1DBA" w:rsidP="001B64DC">
      <w:pPr>
        <w:pStyle w:val="NoSpacing"/>
        <w:jc w:val="both"/>
      </w:pPr>
      <w:r>
        <w:t xml:space="preserve">          Canada Holyhead and Cliff Astil</w:t>
      </w:r>
      <w:r w:rsidR="000821B6">
        <w:t xml:space="preserve"> of </w:t>
      </w:r>
      <w:r w:rsidR="005B3581">
        <w:t>Cae Clyd Craig y Don</w:t>
      </w:r>
    </w:p>
    <w:p w14:paraId="1C25A113" w14:textId="5FA0933B" w:rsidR="00AD346B" w:rsidRDefault="00FD0E81" w:rsidP="001B64DC">
      <w:pPr>
        <w:pStyle w:val="NoSpacing"/>
        <w:jc w:val="both"/>
      </w:pPr>
      <w:r>
        <w:t xml:space="preserve">        </w:t>
      </w:r>
    </w:p>
    <w:p w14:paraId="5530DEB9" w14:textId="1ED56815" w:rsidR="004B41EC" w:rsidRDefault="004B41EC" w:rsidP="00096466">
      <w:pPr>
        <w:pStyle w:val="NoSpacing"/>
        <w:jc w:val="both"/>
      </w:pPr>
    </w:p>
    <w:p w14:paraId="49D6CB1D" w14:textId="57EA8852" w:rsidR="008021FA" w:rsidRDefault="00102D8A" w:rsidP="004771F3">
      <w:pPr>
        <w:pStyle w:val="NoSpacing"/>
        <w:jc w:val="both"/>
      </w:pPr>
      <w:r>
        <w:t>1</w:t>
      </w:r>
      <w:r w:rsidR="00097B29">
        <w:t>7</w:t>
      </w:r>
      <w:r w:rsidR="00A85130">
        <w:t>.</w:t>
      </w:r>
      <w:r w:rsidR="003C6ECC">
        <w:t>4</w:t>
      </w:r>
      <w:r w:rsidR="003574C4">
        <w:t xml:space="preserve">  </w:t>
      </w:r>
      <w:r w:rsidR="00802BD9">
        <w:t xml:space="preserve"> </w:t>
      </w:r>
      <w:r w:rsidR="009D6966">
        <w:t>T</w:t>
      </w:r>
      <w:r w:rsidR="005119A4">
        <w:t xml:space="preserve">he </w:t>
      </w:r>
      <w:r w:rsidR="003574C4">
        <w:t>Older Persons Team</w:t>
      </w:r>
      <w:r w:rsidR="002A7F40">
        <w:t xml:space="preserve">: </w:t>
      </w:r>
      <w:r w:rsidR="0075279E">
        <w:t xml:space="preserve">This year continued to be a challenging period where we </w:t>
      </w:r>
      <w:r w:rsidR="008021FA">
        <w:t xml:space="preserve"> </w:t>
      </w:r>
    </w:p>
    <w:p w14:paraId="4B9ED253" w14:textId="77777777" w:rsidR="008021FA" w:rsidRDefault="008021FA" w:rsidP="004771F3">
      <w:pPr>
        <w:pStyle w:val="NoSpacing"/>
        <w:jc w:val="both"/>
        <w:rPr>
          <w:rFonts w:cstheme="minorHAnsi"/>
          <w:color w:val="000000"/>
        </w:rPr>
      </w:pPr>
      <w:r>
        <w:t xml:space="preserve">          </w:t>
      </w:r>
      <w:r w:rsidR="0075279E">
        <w:t xml:space="preserve">could still not </w:t>
      </w:r>
      <w:r>
        <w:t>open up</w:t>
      </w:r>
      <w:r w:rsidR="0075279E">
        <w:t xml:space="preserve"> proper</w:t>
      </w:r>
      <w:r>
        <w:t xml:space="preserve">ly for full participation. </w:t>
      </w:r>
      <w:r w:rsidRPr="00063232">
        <w:rPr>
          <w:rFonts w:cstheme="minorHAnsi"/>
          <w:color w:val="000000"/>
        </w:rPr>
        <w:t>However,</w:t>
      </w:r>
      <w:r w:rsidR="00063232" w:rsidRPr="00063232">
        <w:rPr>
          <w:rFonts w:cstheme="minorHAnsi"/>
          <w:color w:val="000000"/>
        </w:rPr>
        <w:t xml:space="preserve"> with careful risk </w:t>
      </w:r>
      <w:r>
        <w:rPr>
          <w:rFonts w:cstheme="minorHAnsi"/>
          <w:color w:val="000000"/>
        </w:rPr>
        <w:t xml:space="preserve"> </w:t>
      </w:r>
    </w:p>
    <w:p w14:paraId="17257108" w14:textId="77777777" w:rsidR="008021FA" w:rsidRDefault="008021FA" w:rsidP="004771F3">
      <w:pPr>
        <w:pStyle w:val="NoSpacing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          </w:t>
      </w:r>
      <w:r w:rsidR="00063232" w:rsidRPr="00063232">
        <w:rPr>
          <w:rFonts w:cstheme="minorHAnsi"/>
          <w:color w:val="000000"/>
        </w:rPr>
        <w:t xml:space="preserve">assessment and management </w:t>
      </w:r>
      <w:r>
        <w:rPr>
          <w:rFonts w:cstheme="minorHAnsi"/>
          <w:color w:val="000000"/>
        </w:rPr>
        <w:t>the Older Persons Team</w:t>
      </w:r>
      <w:r w:rsidR="00063232" w:rsidRPr="00063232">
        <w:rPr>
          <w:rFonts w:cstheme="minorHAnsi"/>
          <w:color w:val="000000"/>
        </w:rPr>
        <w:t xml:space="preserve"> were successful in delivering </w:t>
      </w:r>
    </w:p>
    <w:p w14:paraId="0961BD93" w14:textId="77777777" w:rsidR="0011123C" w:rsidRDefault="008021FA" w:rsidP="0011123C">
      <w:pPr>
        <w:pStyle w:val="NoSpacing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          </w:t>
      </w:r>
      <w:r w:rsidR="00063232" w:rsidRPr="00063232">
        <w:rPr>
          <w:rFonts w:cstheme="minorHAnsi"/>
          <w:color w:val="000000"/>
        </w:rPr>
        <w:t>the following activities and projects</w:t>
      </w:r>
      <w:r>
        <w:rPr>
          <w:rFonts w:cstheme="minorHAnsi"/>
          <w:color w:val="000000"/>
        </w:rPr>
        <w:t>:</w:t>
      </w:r>
    </w:p>
    <w:p w14:paraId="51FFC617" w14:textId="77777777" w:rsidR="0011123C" w:rsidRDefault="00063232" w:rsidP="003303A8">
      <w:pPr>
        <w:pStyle w:val="NoSpacing"/>
        <w:numPr>
          <w:ilvl w:val="0"/>
          <w:numId w:val="31"/>
        </w:numPr>
        <w:ind w:left="1276"/>
        <w:jc w:val="both"/>
        <w:rPr>
          <w:rFonts w:cstheme="minorHAnsi"/>
          <w:color w:val="000000"/>
        </w:rPr>
      </w:pPr>
      <w:r w:rsidRPr="00063232">
        <w:rPr>
          <w:rFonts w:cstheme="minorHAnsi"/>
          <w:color w:val="000000"/>
        </w:rPr>
        <w:t>Quality of Life Surveys</w:t>
      </w:r>
    </w:p>
    <w:p w14:paraId="3DD7DB54" w14:textId="77777777" w:rsidR="0011123C" w:rsidRDefault="00063232" w:rsidP="003303A8">
      <w:pPr>
        <w:pStyle w:val="NoSpacing"/>
        <w:numPr>
          <w:ilvl w:val="0"/>
          <w:numId w:val="31"/>
        </w:numPr>
        <w:ind w:left="1276"/>
        <w:jc w:val="both"/>
        <w:rPr>
          <w:rFonts w:cstheme="minorHAnsi"/>
          <w:color w:val="000000"/>
        </w:rPr>
      </w:pPr>
      <w:r w:rsidRPr="00063232">
        <w:rPr>
          <w:rFonts w:cstheme="minorHAnsi"/>
          <w:color w:val="000000"/>
        </w:rPr>
        <w:t>New Digital Inclusion Projects</w:t>
      </w:r>
    </w:p>
    <w:p w14:paraId="164AFE4E" w14:textId="77777777" w:rsidR="0011123C" w:rsidRDefault="00063232" w:rsidP="003303A8">
      <w:pPr>
        <w:pStyle w:val="NoSpacing"/>
        <w:numPr>
          <w:ilvl w:val="0"/>
          <w:numId w:val="31"/>
        </w:numPr>
        <w:ind w:left="1276"/>
        <w:jc w:val="both"/>
        <w:rPr>
          <w:rFonts w:cstheme="minorHAnsi"/>
          <w:color w:val="000000"/>
        </w:rPr>
      </w:pPr>
      <w:r w:rsidRPr="00063232">
        <w:rPr>
          <w:rFonts w:cstheme="minorHAnsi"/>
          <w:color w:val="000000"/>
        </w:rPr>
        <w:t>Numerous Fundraising Events</w:t>
      </w:r>
    </w:p>
    <w:p w14:paraId="4D927A77" w14:textId="77777777" w:rsidR="0011123C" w:rsidRDefault="00063232" w:rsidP="003303A8">
      <w:pPr>
        <w:pStyle w:val="NoSpacing"/>
        <w:numPr>
          <w:ilvl w:val="0"/>
          <w:numId w:val="31"/>
        </w:numPr>
        <w:ind w:left="1276"/>
        <w:jc w:val="both"/>
        <w:rPr>
          <w:rFonts w:cstheme="minorHAnsi"/>
          <w:color w:val="000000"/>
        </w:rPr>
      </w:pPr>
      <w:r w:rsidRPr="00063232">
        <w:rPr>
          <w:rFonts w:cstheme="minorHAnsi"/>
          <w:color w:val="000000"/>
        </w:rPr>
        <w:t>Exercise Classes</w:t>
      </w:r>
    </w:p>
    <w:p w14:paraId="608F643E" w14:textId="77777777" w:rsidR="0011123C" w:rsidRDefault="00063232" w:rsidP="003303A8">
      <w:pPr>
        <w:pStyle w:val="NoSpacing"/>
        <w:numPr>
          <w:ilvl w:val="0"/>
          <w:numId w:val="31"/>
        </w:numPr>
        <w:ind w:left="1276"/>
        <w:jc w:val="both"/>
        <w:rPr>
          <w:rFonts w:cstheme="minorHAnsi"/>
          <w:color w:val="000000"/>
        </w:rPr>
      </w:pPr>
      <w:r w:rsidRPr="00063232">
        <w:rPr>
          <w:rFonts w:cstheme="minorHAnsi"/>
          <w:color w:val="000000"/>
        </w:rPr>
        <w:t>Regular Tenants Newsletters</w:t>
      </w:r>
    </w:p>
    <w:p w14:paraId="7A6A3F60" w14:textId="77777777" w:rsidR="0011123C" w:rsidRDefault="00063232" w:rsidP="003303A8">
      <w:pPr>
        <w:pStyle w:val="NoSpacing"/>
        <w:numPr>
          <w:ilvl w:val="0"/>
          <w:numId w:val="31"/>
        </w:numPr>
        <w:ind w:left="1276"/>
        <w:jc w:val="both"/>
        <w:rPr>
          <w:rFonts w:cstheme="minorHAnsi"/>
          <w:color w:val="000000"/>
        </w:rPr>
      </w:pPr>
      <w:r w:rsidRPr="00063232">
        <w:rPr>
          <w:rFonts w:cstheme="minorHAnsi"/>
          <w:color w:val="000000"/>
        </w:rPr>
        <w:t>Gardening Projects</w:t>
      </w:r>
    </w:p>
    <w:p w14:paraId="4AB30FDE" w14:textId="77777777" w:rsidR="0011123C" w:rsidRDefault="00063232" w:rsidP="003303A8">
      <w:pPr>
        <w:pStyle w:val="NoSpacing"/>
        <w:numPr>
          <w:ilvl w:val="0"/>
          <w:numId w:val="31"/>
        </w:numPr>
        <w:ind w:left="1276"/>
        <w:jc w:val="both"/>
        <w:rPr>
          <w:rFonts w:cstheme="minorHAnsi"/>
          <w:color w:val="000000"/>
        </w:rPr>
      </w:pPr>
      <w:r w:rsidRPr="00063232">
        <w:rPr>
          <w:rFonts w:cstheme="minorHAnsi"/>
          <w:color w:val="000000"/>
        </w:rPr>
        <w:t>Celebration Parties and Entertainers</w:t>
      </w:r>
    </w:p>
    <w:p w14:paraId="278CA58D" w14:textId="77777777" w:rsidR="0011123C" w:rsidRDefault="00063232" w:rsidP="003303A8">
      <w:pPr>
        <w:pStyle w:val="NoSpacing"/>
        <w:numPr>
          <w:ilvl w:val="0"/>
          <w:numId w:val="31"/>
        </w:numPr>
        <w:ind w:left="1276"/>
        <w:jc w:val="both"/>
        <w:rPr>
          <w:rFonts w:cstheme="minorHAnsi"/>
          <w:color w:val="000000"/>
        </w:rPr>
      </w:pPr>
      <w:r w:rsidRPr="00063232">
        <w:rPr>
          <w:rFonts w:cstheme="minorHAnsi"/>
          <w:color w:val="000000"/>
        </w:rPr>
        <w:t>Coffee Mornings and Afternoon Teas</w:t>
      </w:r>
    </w:p>
    <w:p w14:paraId="6897C0D3" w14:textId="77777777" w:rsidR="0011123C" w:rsidRDefault="00063232" w:rsidP="003303A8">
      <w:pPr>
        <w:pStyle w:val="NoSpacing"/>
        <w:numPr>
          <w:ilvl w:val="0"/>
          <w:numId w:val="31"/>
        </w:numPr>
        <w:ind w:left="1276"/>
        <w:jc w:val="both"/>
        <w:rPr>
          <w:rFonts w:cstheme="minorHAnsi"/>
          <w:color w:val="000000"/>
        </w:rPr>
      </w:pPr>
      <w:r w:rsidRPr="00063232">
        <w:rPr>
          <w:rFonts w:cstheme="minorHAnsi"/>
          <w:color w:val="000000"/>
        </w:rPr>
        <w:t>Signposted to external events ie Walking Clubs</w:t>
      </w:r>
    </w:p>
    <w:p w14:paraId="0232E57B" w14:textId="77777777" w:rsidR="003303A8" w:rsidRDefault="00063232" w:rsidP="003303A8">
      <w:pPr>
        <w:pStyle w:val="NoSpacing"/>
        <w:numPr>
          <w:ilvl w:val="0"/>
          <w:numId w:val="31"/>
        </w:numPr>
        <w:ind w:left="1276"/>
        <w:jc w:val="both"/>
        <w:rPr>
          <w:rFonts w:cstheme="minorHAnsi"/>
          <w:color w:val="000000"/>
        </w:rPr>
      </w:pPr>
      <w:r w:rsidRPr="00063232">
        <w:rPr>
          <w:rFonts w:cstheme="minorHAnsi"/>
          <w:color w:val="000000"/>
        </w:rPr>
        <w:t>Provided Smart TV’s and Tablets for Zoom Meetings/Activities/Training</w:t>
      </w:r>
    </w:p>
    <w:p w14:paraId="0FA1E7B0" w14:textId="77777777" w:rsidR="003303A8" w:rsidRDefault="00063232" w:rsidP="003303A8">
      <w:pPr>
        <w:pStyle w:val="NoSpacing"/>
        <w:numPr>
          <w:ilvl w:val="0"/>
          <w:numId w:val="31"/>
        </w:numPr>
        <w:ind w:left="1276"/>
        <w:jc w:val="both"/>
        <w:rPr>
          <w:rFonts w:cstheme="minorHAnsi"/>
          <w:color w:val="000000"/>
        </w:rPr>
      </w:pPr>
      <w:r w:rsidRPr="00063232">
        <w:rPr>
          <w:rFonts w:cstheme="minorHAnsi"/>
          <w:color w:val="000000"/>
        </w:rPr>
        <w:t>Invited Speakers to Schemes</w:t>
      </w:r>
    </w:p>
    <w:p w14:paraId="2F3ACA76" w14:textId="77777777" w:rsidR="003303A8" w:rsidRDefault="00063232" w:rsidP="003303A8">
      <w:pPr>
        <w:pStyle w:val="NoSpacing"/>
        <w:numPr>
          <w:ilvl w:val="0"/>
          <w:numId w:val="31"/>
        </w:numPr>
        <w:ind w:left="1276"/>
        <w:jc w:val="both"/>
        <w:rPr>
          <w:rFonts w:cstheme="minorHAnsi"/>
          <w:color w:val="000000"/>
        </w:rPr>
      </w:pPr>
      <w:r w:rsidRPr="00063232">
        <w:rPr>
          <w:rFonts w:cstheme="minorHAnsi"/>
          <w:color w:val="000000"/>
        </w:rPr>
        <w:t>Inter-Generational Contact Visits/Trips with Bangor University Students</w:t>
      </w:r>
    </w:p>
    <w:p w14:paraId="637B3ACF" w14:textId="3E2F14B9" w:rsidR="00063232" w:rsidRPr="00063232" w:rsidRDefault="00063232" w:rsidP="003303A8">
      <w:pPr>
        <w:pStyle w:val="NoSpacing"/>
        <w:numPr>
          <w:ilvl w:val="0"/>
          <w:numId w:val="31"/>
        </w:numPr>
        <w:ind w:left="1276"/>
        <w:jc w:val="both"/>
        <w:rPr>
          <w:rFonts w:cstheme="minorHAnsi"/>
          <w:color w:val="000000"/>
        </w:rPr>
      </w:pPr>
      <w:r w:rsidRPr="00063232">
        <w:rPr>
          <w:rFonts w:cstheme="minorHAnsi"/>
          <w:color w:val="000000"/>
        </w:rPr>
        <w:t>Age Connect Forums at two Schemes</w:t>
      </w:r>
    </w:p>
    <w:p w14:paraId="70FBC70D" w14:textId="77777777" w:rsidR="003303A8" w:rsidRDefault="00063232" w:rsidP="003303A8">
      <w:pPr>
        <w:pStyle w:val="NormalWeb"/>
        <w:numPr>
          <w:ilvl w:val="0"/>
          <w:numId w:val="31"/>
        </w:numPr>
        <w:ind w:left="1276"/>
        <w:rPr>
          <w:rFonts w:asciiTheme="minorHAnsi" w:hAnsiTheme="minorHAnsi" w:cstheme="minorHAnsi"/>
          <w:color w:val="000000"/>
          <w:sz w:val="22"/>
          <w:szCs w:val="22"/>
        </w:rPr>
      </w:pPr>
      <w:r w:rsidRPr="00063232">
        <w:rPr>
          <w:rFonts w:asciiTheme="minorHAnsi" w:hAnsiTheme="minorHAnsi" w:cstheme="minorHAnsi"/>
          <w:color w:val="000000"/>
          <w:sz w:val="22"/>
          <w:szCs w:val="22"/>
        </w:rPr>
        <w:t>Bounce Back Post Covid Project – Llys y Coed</w:t>
      </w:r>
    </w:p>
    <w:p w14:paraId="692A1B07" w14:textId="77777777" w:rsidR="003303A8" w:rsidRDefault="00063232" w:rsidP="001B4C3A">
      <w:pPr>
        <w:pStyle w:val="NormalWeb"/>
        <w:numPr>
          <w:ilvl w:val="0"/>
          <w:numId w:val="31"/>
        </w:numPr>
        <w:ind w:left="1276"/>
        <w:rPr>
          <w:rFonts w:asciiTheme="minorHAnsi" w:hAnsiTheme="minorHAnsi" w:cstheme="minorHAnsi"/>
          <w:color w:val="000000"/>
          <w:sz w:val="22"/>
          <w:szCs w:val="22"/>
        </w:rPr>
      </w:pPr>
      <w:r w:rsidRPr="00063232">
        <w:rPr>
          <w:rFonts w:asciiTheme="minorHAnsi" w:hAnsiTheme="minorHAnsi" w:cstheme="minorHAnsi"/>
          <w:color w:val="000000"/>
          <w:sz w:val="22"/>
          <w:szCs w:val="22"/>
        </w:rPr>
        <w:t>Falls Prevention Sessions</w:t>
      </w:r>
    </w:p>
    <w:p w14:paraId="258AB69E" w14:textId="26F391B9" w:rsidR="00063232" w:rsidRPr="00063232" w:rsidRDefault="00063232" w:rsidP="003303A8">
      <w:pPr>
        <w:pStyle w:val="NormalWeb"/>
        <w:numPr>
          <w:ilvl w:val="0"/>
          <w:numId w:val="31"/>
        </w:numPr>
        <w:ind w:left="1276"/>
        <w:rPr>
          <w:rFonts w:asciiTheme="minorHAnsi" w:hAnsiTheme="minorHAnsi" w:cstheme="minorHAnsi"/>
          <w:color w:val="000000"/>
          <w:sz w:val="22"/>
          <w:szCs w:val="22"/>
        </w:rPr>
      </w:pPr>
      <w:r w:rsidRPr="00063232">
        <w:rPr>
          <w:rFonts w:asciiTheme="minorHAnsi" w:hAnsiTheme="minorHAnsi" w:cstheme="minorHAnsi"/>
          <w:color w:val="000000"/>
          <w:sz w:val="22"/>
          <w:szCs w:val="22"/>
        </w:rPr>
        <w:t>Tenants Meetings</w:t>
      </w:r>
    </w:p>
    <w:p w14:paraId="558C8D09" w14:textId="77777777" w:rsidR="00063232" w:rsidRPr="00063232" w:rsidRDefault="00063232" w:rsidP="003303A8">
      <w:pPr>
        <w:pStyle w:val="NormalWeb"/>
        <w:numPr>
          <w:ilvl w:val="0"/>
          <w:numId w:val="31"/>
        </w:numPr>
        <w:ind w:left="1276"/>
        <w:rPr>
          <w:rFonts w:asciiTheme="minorHAnsi" w:hAnsiTheme="minorHAnsi" w:cstheme="minorHAnsi"/>
          <w:color w:val="000000"/>
          <w:sz w:val="22"/>
          <w:szCs w:val="22"/>
        </w:rPr>
      </w:pPr>
      <w:r w:rsidRPr="00063232">
        <w:rPr>
          <w:rFonts w:asciiTheme="minorHAnsi" w:hAnsiTheme="minorHAnsi" w:cstheme="minorHAnsi"/>
          <w:color w:val="000000"/>
          <w:sz w:val="22"/>
          <w:szCs w:val="22"/>
        </w:rPr>
        <w:t>Action on Hearing Loss</w:t>
      </w:r>
    </w:p>
    <w:p w14:paraId="0C0B709C" w14:textId="77777777" w:rsidR="00063232" w:rsidRPr="00063232" w:rsidRDefault="00063232" w:rsidP="003303A8">
      <w:pPr>
        <w:pStyle w:val="NormalWeb"/>
        <w:numPr>
          <w:ilvl w:val="0"/>
          <w:numId w:val="31"/>
        </w:numPr>
        <w:ind w:left="1276"/>
        <w:rPr>
          <w:rFonts w:asciiTheme="minorHAnsi" w:hAnsiTheme="minorHAnsi" w:cstheme="minorHAnsi"/>
          <w:color w:val="000000"/>
          <w:sz w:val="22"/>
          <w:szCs w:val="22"/>
        </w:rPr>
      </w:pPr>
      <w:r w:rsidRPr="00063232">
        <w:rPr>
          <w:rFonts w:asciiTheme="minorHAnsi" w:hAnsiTheme="minorHAnsi" w:cstheme="minorHAnsi"/>
          <w:color w:val="000000"/>
          <w:sz w:val="22"/>
          <w:szCs w:val="22"/>
        </w:rPr>
        <w:t>Community Worship</w:t>
      </w:r>
    </w:p>
    <w:p w14:paraId="2DEBB816" w14:textId="77777777" w:rsidR="00063232" w:rsidRPr="00063232" w:rsidRDefault="00063232" w:rsidP="003303A8">
      <w:pPr>
        <w:pStyle w:val="NormalWeb"/>
        <w:numPr>
          <w:ilvl w:val="0"/>
          <w:numId w:val="31"/>
        </w:numPr>
        <w:ind w:left="1276"/>
        <w:rPr>
          <w:rFonts w:asciiTheme="minorHAnsi" w:hAnsiTheme="minorHAnsi" w:cstheme="minorHAnsi"/>
          <w:color w:val="000000"/>
          <w:sz w:val="22"/>
          <w:szCs w:val="22"/>
        </w:rPr>
      </w:pPr>
      <w:r w:rsidRPr="00063232">
        <w:rPr>
          <w:rFonts w:asciiTheme="minorHAnsi" w:hAnsiTheme="minorHAnsi" w:cstheme="minorHAnsi"/>
          <w:color w:val="000000"/>
          <w:sz w:val="22"/>
          <w:szCs w:val="22"/>
        </w:rPr>
        <w:t>Quiz/Floral Art Classes/Film Nights</w:t>
      </w:r>
    </w:p>
    <w:p w14:paraId="70ADCB9B" w14:textId="56A05328" w:rsidR="00D71BB0" w:rsidRDefault="00D93864" w:rsidP="009D6966">
      <w:pPr>
        <w:pStyle w:val="NoSpacing"/>
        <w:jc w:val="both"/>
      </w:pPr>
      <w:r>
        <w:t>1</w:t>
      </w:r>
      <w:r w:rsidR="00097B29">
        <w:t>7</w:t>
      </w:r>
      <w:r w:rsidR="002359EF">
        <w:t>.</w:t>
      </w:r>
      <w:r w:rsidR="003C6ECC">
        <w:t>5</w:t>
      </w:r>
      <w:r w:rsidR="003574C4">
        <w:t xml:space="preserve"> </w:t>
      </w:r>
      <w:r w:rsidR="00495BA1">
        <w:t xml:space="preserve"> </w:t>
      </w:r>
      <w:r w:rsidR="008B3C23">
        <w:t xml:space="preserve"> </w:t>
      </w:r>
      <w:r w:rsidR="004B41EC">
        <w:t>Supported Housing</w:t>
      </w:r>
      <w:r w:rsidR="009944B2">
        <w:t xml:space="preserve">: The Supported Housing Team continued to provide a variety </w:t>
      </w:r>
      <w:r w:rsidR="00D71BB0">
        <w:t xml:space="preserve"> </w:t>
      </w:r>
    </w:p>
    <w:p w14:paraId="489F5B1C" w14:textId="7085DD0B" w:rsidR="00FC3E56" w:rsidRDefault="00D71BB0" w:rsidP="009D6966">
      <w:pPr>
        <w:pStyle w:val="NoSpacing"/>
        <w:jc w:val="both"/>
      </w:pPr>
      <w:r>
        <w:t xml:space="preserve">          methods to engage with residents.</w:t>
      </w:r>
    </w:p>
    <w:p w14:paraId="072254E3" w14:textId="7A31FC85" w:rsidR="00A11754" w:rsidRPr="0096171B" w:rsidRDefault="00A63B8B" w:rsidP="001B4C3A">
      <w:pPr>
        <w:pStyle w:val="ListParagraph"/>
        <w:numPr>
          <w:ilvl w:val="0"/>
          <w:numId w:val="34"/>
        </w:numPr>
        <w:ind w:firstLine="273"/>
        <w:rPr>
          <w:rFonts w:asciiTheme="minorHAnsi" w:hAnsiTheme="minorHAnsi" w:cstheme="minorHAnsi"/>
        </w:rPr>
      </w:pPr>
      <w:r w:rsidRPr="0096171B">
        <w:rPr>
          <w:rFonts w:asciiTheme="minorHAnsi" w:hAnsiTheme="minorHAnsi" w:cstheme="minorHAnsi"/>
        </w:rPr>
        <w:t>Calendar of Events &amp; Activities provided to each resident within the scheme</w:t>
      </w:r>
    </w:p>
    <w:p w14:paraId="19D724EC" w14:textId="77777777" w:rsidR="0096171B" w:rsidRDefault="00A63B8B" w:rsidP="001B4C3A">
      <w:pPr>
        <w:pStyle w:val="ListParagraph"/>
        <w:numPr>
          <w:ilvl w:val="0"/>
          <w:numId w:val="34"/>
        </w:numPr>
        <w:ind w:left="709" w:firstLine="273"/>
        <w:rPr>
          <w:rFonts w:asciiTheme="minorHAnsi" w:hAnsiTheme="minorHAnsi" w:cstheme="minorHAnsi"/>
        </w:rPr>
      </w:pPr>
      <w:r w:rsidRPr="0096171B">
        <w:rPr>
          <w:rFonts w:asciiTheme="minorHAnsi" w:hAnsiTheme="minorHAnsi" w:cstheme="minorHAnsi"/>
        </w:rPr>
        <w:lastRenderedPageBreak/>
        <w:t xml:space="preserve">House meetings </w:t>
      </w:r>
      <w:r w:rsidR="00A11754" w:rsidRPr="0096171B">
        <w:rPr>
          <w:rFonts w:asciiTheme="minorHAnsi" w:hAnsiTheme="minorHAnsi" w:cstheme="minorHAnsi"/>
        </w:rPr>
        <w:t>for</w:t>
      </w:r>
      <w:r w:rsidRPr="0096171B">
        <w:rPr>
          <w:rFonts w:asciiTheme="minorHAnsi" w:hAnsiTheme="minorHAnsi" w:cstheme="minorHAnsi"/>
        </w:rPr>
        <w:t xml:space="preserve"> residents to discuss any issues or concerns they may </w:t>
      </w:r>
    </w:p>
    <w:p w14:paraId="0D81BC90" w14:textId="7D265E7C" w:rsidR="0096171B" w:rsidRDefault="0096171B" w:rsidP="001B4C3A">
      <w:pPr>
        <w:pStyle w:val="ListParagraph"/>
        <w:ind w:left="840" w:firstLine="27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  <w:r w:rsidR="00A11754" w:rsidRPr="0096171B">
        <w:rPr>
          <w:rFonts w:asciiTheme="minorHAnsi" w:hAnsiTheme="minorHAnsi" w:cstheme="minorHAnsi"/>
        </w:rPr>
        <w:t>have</w:t>
      </w:r>
      <w:r w:rsidR="00030C30" w:rsidRPr="0096171B">
        <w:rPr>
          <w:rFonts w:asciiTheme="minorHAnsi" w:hAnsiTheme="minorHAnsi" w:cstheme="minorHAnsi"/>
        </w:rPr>
        <w:t xml:space="preserve">. It also provides </w:t>
      </w:r>
      <w:r w:rsidR="00824DF1" w:rsidRPr="0096171B">
        <w:rPr>
          <w:rFonts w:asciiTheme="minorHAnsi" w:hAnsiTheme="minorHAnsi" w:cstheme="minorHAnsi"/>
        </w:rPr>
        <w:t xml:space="preserve">residents an opportunity to share any achievements / </w:t>
      </w:r>
      <w:r>
        <w:rPr>
          <w:rFonts w:asciiTheme="minorHAnsi" w:hAnsiTheme="minorHAnsi" w:cstheme="minorHAnsi"/>
        </w:rPr>
        <w:t xml:space="preserve">    </w:t>
      </w:r>
    </w:p>
    <w:p w14:paraId="426F81D5" w14:textId="6B486A46" w:rsidR="0096171B" w:rsidRDefault="0096171B" w:rsidP="001B4C3A">
      <w:pPr>
        <w:spacing w:after="0"/>
        <w:ind w:firstLine="273"/>
        <w:rPr>
          <w:rFonts w:cstheme="minorHAnsi"/>
        </w:rPr>
      </w:pPr>
      <w:r>
        <w:rPr>
          <w:rFonts w:cstheme="minorHAnsi"/>
        </w:rPr>
        <w:t xml:space="preserve">                   </w:t>
      </w:r>
      <w:r w:rsidR="00824DF1" w:rsidRPr="0096171B">
        <w:rPr>
          <w:rFonts w:cstheme="minorHAnsi"/>
        </w:rPr>
        <w:t>successes they’ve had during the week</w:t>
      </w:r>
    </w:p>
    <w:p w14:paraId="0B98382E" w14:textId="77777777" w:rsidR="0096171B" w:rsidRDefault="00A63B8B" w:rsidP="001B4C3A">
      <w:pPr>
        <w:pStyle w:val="ListParagraph"/>
        <w:numPr>
          <w:ilvl w:val="0"/>
          <w:numId w:val="35"/>
        </w:numPr>
        <w:ind w:firstLine="273"/>
        <w:rPr>
          <w:rFonts w:asciiTheme="minorHAnsi" w:hAnsiTheme="minorHAnsi" w:cstheme="minorHAnsi"/>
        </w:rPr>
      </w:pPr>
      <w:r w:rsidRPr="0096171B">
        <w:rPr>
          <w:rFonts w:asciiTheme="minorHAnsi" w:hAnsiTheme="minorHAnsi" w:cstheme="minorHAnsi"/>
        </w:rPr>
        <w:t xml:space="preserve">Cooking on a Budget sessions where residents cost up the ingredients for a </w:t>
      </w:r>
    </w:p>
    <w:p w14:paraId="67371204" w14:textId="0C6F0A55" w:rsidR="00030C30" w:rsidRPr="0096171B" w:rsidRDefault="0096171B" w:rsidP="001B4C3A">
      <w:pPr>
        <w:pStyle w:val="ListParagraph"/>
        <w:ind w:left="851" w:firstLine="27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  <w:r w:rsidR="00A63B8B" w:rsidRPr="0096171B">
        <w:rPr>
          <w:rFonts w:asciiTheme="minorHAnsi" w:hAnsiTheme="minorHAnsi" w:cstheme="minorHAnsi"/>
        </w:rPr>
        <w:t>dish, then prepare and cook it</w:t>
      </w:r>
    </w:p>
    <w:p w14:paraId="4F6D0220" w14:textId="77777777" w:rsidR="0096171B" w:rsidRDefault="00A63B8B" w:rsidP="001B4C3A">
      <w:pPr>
        <w:pStyle w:val="ListParagraph"/>
        <w:numPr>
          <w:ilvl w:val="0"/>
          <w:numId w:val="34"/>
        </w:numPr>
        <w:ind w:firstLine="273"/>
        <w:rPr>
          <w:rFonts w:asciiTheme="minorHAnsi" w:hAnsiTheme="minorHAnsi" w:cstheme="minorHAnsi"/>
        </w:rPr>
      </w:pPr>
      <w:r w:rsidRPr="0096171B">
        <w:rPr>
          <w:rFonts w:asciiTheme="minorHAnsi" w:hAnsiTheme="minorHAnsi" w:cstheme="minorHAnsi"/>
        </w:rPr>
        <w:t xml:space="preserve">Recipe booklets being created for residents to take with them when they </w:t>
      </w:r>
    </w:p>
    <w:p w14:paraId="1513BAE3" w14:textId="5D02779D" w:rsidR="00A63B8B" w:rsidRPr="0096171B" w:rsidRDefault="0096171B" w:rsidP="001B4C3A">
      <w:pPr>
        <w:pStyle w:val="ListParagraph"/>
        <w:ind w:left="851" w:firstLine="27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  <w:r w:rsidR="00A63B8B" w:rsidRPr="0096171B">
        <w:rPr>
          <w:rFonts w:asciiTheme="minorHAnsi" w:hAnsiTheme="minorHAnsi" w:cstheme="minorHAnsi"/>
        </w:rPr>
        <w:t>move on from scheme</w:t>
      </w:r>
    </w:p>
    <w:p w14:paraId="049D248D" w14:textId="77777777" w:rsidR="0096171B" w:rsidRDefault="002C3C28" w:rsidP="001B4C3A">
      <w:pPr>
        <w:pStyle w:val="ListParagraph"/>
        <w:numPr>
          <w:ilvl w:val="0"/>
          <w:numId w:val="34"/>
        </w:numPr>
        <w:ind w:firstLine="273"/>
        <w:rPr>
          <w:rFonts w:asciiTheme="minorHAnsi" w:hAnsiTheme="minorHAnsi" w:cstheme="minorHAnsi"/>
        </w:rPr>
      </w:pPr>
      <w:r w:rsidRPr="0096171B">
        <w:rPr>
          <w:rFonts w:asciiTheme="minorHAnsi" w:hAnsiTheme="minorHAnsi" w:cstheme="minorHAnsi"/>
        </w:rPr>
        <w:t>Residents parti</w:t>
      </w:r>
      <w:r w:rsidR="00691537" w:rsidRPr="0096171B">
        <w:rPr>
          <w:rFonts w:asciiTheme="minorHAnsi" w:hAnsiTheme="minorHAnsi" w:cstheme="minorHAnsi"/>
        </w:rPr>
        <w:t>cipating</w:t>
      </w:r>
      <w:r w:rsidRPr="0096171B">
        <w:rPr>
          <w:rFonts w:asciiTheme="minorHAnsi" w:hAnsiTheme="minorHAnsi" w:cstheme="minorHAnsi"/>
        </w:rPr>
        <w:t xml:space="preserve"> in gardening at all the hostels, while Penrhos Corner </w:t>
      </w:r>
    </w:p>
    <w:p w14:paraId="35475F30" w14:textId="62469DDC" w:rsidR="0096171B" w:rsidRDefault="0096171B" w:rsidP="001B4C3A">
      <w:pPr>
        <w:pStyle w:val="ListParagraph"/>
        <w:ind w:left="851" w:firstLine="27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  <w:r w:rsidR="002C3C28" w:rsidRPr="0096171B">
        <w:rPr>
          <w:rFonts w:asciiTheme="minorHAnsi" w:hAnsiTheme="minorHAnsi" w:cstheme="minorHAnsi"/>
        </w:rPr>
        <w:t>is con</w:t>
      </w:r>
      <w:r w:rsidR="00691537" w:rsidRPr="0096171B">
        <w:rPr>
          <w:rFonts w:asciiTheme="minorHAnsi" w:hAnsiTheme="minorHAnsi" w:cstheme="minorHAnsi"/>
        </w:rPr>
        <w:t xml:space="preserve">sulting with its residents regarding utilising a green space at the </w:t>
      </w:r>
    </w:p>
    <w:p w14:paraId="3D45B1B6" w14:textId="4D03EBF8" w:rsidR="006031DA" w:rsidRDefault="0096171B" w:rsidP="001B4C3A">
      <w:pPr>
        <w:pStyle w:val="ListParagraph"/>
        <w:ind w:left="851" w:firstLine="27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  <w:r w:rsidR="00691537" w:rsidRPr="0096171B">
        <w:rPr>
          <w:rFonts w:asciiTheme="minorHAnsi" w:hAnsiTheme="minorHAnsi" w:cstheme="minorHAnsi"/>
        </w:rPr>
        <w:t xml:space="preserve">scheme for a </w:t>
      </w:r>
      <w:r w:rsidR="006031DA" w:rsidRPr="0096171B">
        <w:rPr>
          <w:rFonts w:asciiTheme="minorHAnsi" w:hAnsiTheme="minorHAnsi" w:cstheme="minorHAnsi"/>
        </w:rPr>
        <w:t>residents’</w:t>
      </w:r>
      <w:r w:rsidR="00691537" w:rsidRPr="0096171B">
        <w:rPr>
          <w:rFonts w:asciiTheme="minorHAnsi" w:hAnsiTheme="minorHAnsi" w:cstheme="minorHAnsi"/>
        </w:rPr>
        <w:t xml:space="preserve"> project</w:t>
      </w:r>
    </w:p>
    <w:p w14:paraId="6627353F" w14:textId="3ED371AE" w:rsidR="005B6592" w:rsidRDefault="005B6592" w:rsidP="005B6592">
      <w:pPr>
        <w:pStyle w:val="NoSpacing"/>
        <w:numPr>
          <w:ilvl w:val="0"/>
          <w:numId w:val="36"/>
        </w:numPr>
        <w:ind w:left="1276" w:hanging="283"/>
        <w:jc w:val="both"/>
      </w:pPr>
      <w:r>
        <w:t xml:space="preserve">   Budgeting and planning skills</w:t>
      </w:r>
    </w:p>
    <w:p w14:paraId="6756EC2C" w14:textId="088AC9CC" w:rsidR="00C606E3" w:rsidRPr="0096171B" w:rsidRDefault="00C606E3" w:rsidP="001B4C3A">
      <w:pPr>
        <w:pStyle w:val="ListParagraph"/>
        <w:numPr>
          <w:ilvl w:val="0"/>
          <w:numId w:val="34"/>
        </w:numPr>
        <w:ind w:firstLine="273"/>
        <w:rPr>
          <w:rFonts w:asciiTheme="minorHAnsi" w:hAnsiTheme="minorHAnsi" w:cstheme="minorHAnsi"/>
        </w:rPr>
      </w:pPr>
      <w:r w:rsidRPr="0096171B">
        <w:rPr>
          <w:rFonts w:asciiTheme="minorHAnsi" w:hAnsiTheme="minorHAnsi" w:cstheme="minorHAnsi"/>
        </w:rPr>
        <w:t>Film night</w:t>
      </w:r>
      <w:r w:rsidR="006031DA" w:rsidRPr="0096171B">
        <w:rPr>
          <w:rFonts w:asciiTheme="minorHAnsi" w:hAnsiTheme="minorHAnsi" w:cstheme="minorHAnsi"/>
        </w:rPr>
        <w:t>s</w:t>
      </w:r>
    </w:p>
    <w:p w14:paraId="0CAF4D72" w14:textId="7DB81F33" w:rsidR="00C606E3" w:rsidRDefault="006031DA" w:rsidP="001B4C3A">
      <w:pPr>
        <w:pStyle w:val="ListParagraph"/>
        <w:numPr>
          <w:ilvl w:val="0"/>
          <w:numId w:val="34"/>
        </w:numPr>
        <w:ind w:firstLine="273"/>
      </w:pPr>
      <w:r w:rsidRPr="0096171B">
        <w:rPr>
          <w:rFonts w:asciiTheme="minorHAnsi" w:hAnsiTheme="minorHAnsi" w:cstheme="minorHAnsi"/>
        </w:rPr>
        <w:t>Quiz nights</w:t>
      </w:r>
    </w:p>
    <w:p w14:paraId="59350BDC" w14:textId="77777777" w:rsidR="000C1478" w:rsidRDefault="000C1478" w:rsidP="00096466">
      <w:pPr>
        <w:pStyle w:val="NoSpacing"/>
        <w:jc w:val="both"/>
        <w:rPr>
          <w:b/>
        </w:rPr>
      </w:pPr>
    </w:p>
    <w:p w14:paraId="6D01E89B" w14:textId="0B8D6CCA" w:rsidR="00BA7B2F" w:rsidRDefault="00BA7B2F" w:rsidP="00096466">
      <w:pPr>
        <w:pStyle w:val="NoSpacing"/>
        <w:jc w:val="both"/>
        <w:rPr>
          <w:b/>
        </w:rPr>
      </w:pPr>
      <w:r>
        <w:rPr>
          <w:b/>
        </w:rPr>
        <w:t>1</w:t>
      </w:r>
      <w:r w:rsidR="00097B29">
        <w:rPr>
          <w:b/>
        </w:rPr>
        <w:t>8</w:t>
      </w:r>
      <w:r>
        <w:rPr>
          <w:b/>
        </w:rPr>
        <w:t xml:space="preserve">      </w:t>
      </w:r>
      <w:r w:rsidR="00B45772">
        <w:rPr>
          <w:b/>
        </w:rPr>
        <w:t xml:space="preserve"> </w:t>
      </w:r>
      <w:r>
        <w:rPr>
          <w:b/>
        </w:rPr>
        <w:t>Personal Development Grant</w:t>
      </w:r>
    </w:p>
    <w:p w14:paraId="4A7A4A36" w14:textId="5A708995" w:rsidR="00524C71" w:rsidRDefault="003C6ECC" w:rsidP="00096466">
      <w:pPr>
        <w:pStyle w:val="NoSpacing"/>
        <w:jc w:val="both"/>
      </w:pPr>
      <w:r>
        <w:t xml:space="preserve">       </w:t>
      </w:r>
      <w:r w:rsidR="00D63BCF">
        <w:t xml:space="preserve">   </w:t>
      </w:r>
      <w:r w:rsidR="00B45772">
        <w:t xml:space="preserve"> </w:t>
      </w:r>
      <w:r w:rsidR="00457145">
        <w:t xml:space="preserve">Our Personal Development Grant has been developed to tackle financial barriers that </w:t>
      </w:r>
    </w:p>
    <w:p w14:paraId="75126D26" w14:textId="6CC4A896" w:rsidR="00D63BCF" w:rsidRDefault="00524C71" w:rsidP="00096466">
      <w:pPr>
        <w:pStyle w:val="NoSpacing"/>
        <w:jc w:val="both"/>
      </w:pPr>
      <w:r>
        <w:t xml:space="preserve">          </w:t>
      </w:r>
      <w:r w:rsidR="00B45772">
        <w:t xml:space="preserve"> </w:t>
      </w:r>
      <w:r w:rsidR="00457145">
        <w:t>may be preventing our tenants from accessing education, training or employment.</w:t>
      </w:r>
    </w:p>
    <w:p w14:paraId="55407E58" w14:textId="263BE829" w:rsidR="00F34578" w:rsidRDefault="00F34578" w:rsidP="00096466">
      <w:pPr>
        <w:pStyle w:val="NoSpacing"/>
        <w:jc w:val="both"/>
      </w:pPr>
    </w:p>
    <w:p w14:paraId="63463FD7" w14:textId="6B4E1759" w:rsidR="00F34578" w:rsidRDefault="00F34578" w:rsidP="00096466">
      <w:pPr>
        <w:pStyle w:val="NoSpacing"/>
        <w:jc w:val="both"/>
      </w:pPr>
      <w:r>
        <w:t>1</w:t>
      </w:r>
      <w:r w:rsidR="00097B29">
        <w:t>8</w:t>
      </w:r>
      <w:r>
        <w:t>.</w:t>
      </w:r>
      <w:r w:rsidR="003C6ECC">
        <w:t>1</w:t>
      </w:r>
      <w:r>
        <w:t xml:space="preserve">   </w:t>
      </w:r>
      <w:r w:rsidR="00B45772">
        <w:t xml:space="preserve"> </w:t>
      </w:r>
      <w:r>
        <w:t>Examples of what can be funded include:</w:t>
      </w:r>
    </w:p>
    <w:p w14:paraId="7B3CA1D1" w14:textId="6FAAE510" w:rsidR="00F34578" w:rsidRDefault="00F34578" w:rsidP="00D97189">
      <w:pPr>
        <w:pStyle w:val="NoSpacing"/>
        <w:numPr>
          <w:ilvl w:val="0"/>
          <w:numId w:val="1"/>
        </w:numPr>
        <w:ind w:left="1276"/>
        <w:jc w:val="both"/>
      </w:pPr>
      <w:r>
        <w:t xml:space="preserve">Tools or </w:t>
      </w:r>
      <w:r w:rsidR="00C37EEB">
        <w:t>equipment for a job or qualification e.g. hairdressing kit of books for college</w:t>
      </w:r>
    </w:p>
    <w:p w14:paraId="0A229A04" w14:textId="175C59D0" w:rsidR="00C37EEB" w:rsidRDefault="00C37EEB" w:rsidP="00D97189">
      <w:pPr>
        <w:pStyle w:val="NoSpacing"/>
        <w:numPr>
          <w:ilvl w:val="0"/>
          <w:numId w:val="1"/>
        </w:numPr>
        <w:ind w:left="1276"/>
        <w:jc w:val="both"/>
      </w:pPr>
      <w:r>
        <w:t>Course fees</w:t>
      </w:r>
    </w:p>
    <w:p w14:paraId="4CEE48F1" w14:textId="2C770C98" w:rsidR="00C37EEB" w:rsidRPr="00D63BCF" w:rsidRDefault="00B15ED7" w:rsidP="00D97189">
      <w:pPr>
        <w:pStyle w:val="NoSpacing"/>
        <w:numPr>
          <w:ilvl w:val="0"/>
          <w:numId w:val="1"/>
        </w:numPr>
        <w:ind w:left="1276"/>
        <w:jc w:val="both"/>
      </w:pPr>
      <w:r>
        <w:t>Outfit suitable for an interview</w:t>
      </w:r>
    </w:p>
    <w:p w14:paraId="1F175D5E" w14:textId="77777777" w:rsidR="003C2B2E" w:rsidRDefault="003C2B2E" w:rsidP="00096466">
      <w:pPr>
        <w:pStyle w:val="NoSpacing"/>
        <w:jc w:val="both"/>
      </w:pPr>
    </w:p>
    <w:p w14:paraId="51AD09B1" w14:textId="69F306D8" w:rsidR="00BA7B2F" w:rsidRDefault="003C2B2E" w:rsidP="00096466">
      <w:pPr>
        <w:pStyle w:val="NoSpacing"/>
        <w:jc w:val="both"/>
      </w:pPr>
      <w:r w:rsidRPr="003C2B2E">
        <w:t>1</w:t>
      </w:r>
      <w:r w:rsidR="00097B29">
        <w:t>8</w:t>
      </w:r>
      <w:r w:rsidRPr="003C2B2E">
        <w:t>.</w:t>
      </w:r>
      <w:r w:rsidR="003C6ECC">
        <w:t>2</w:t>
      </w:r>
      <w:r w:rsidR="006B1121">
        <w:t xml:space="preserve">   We’ve had</w:t>
      </w:r>
      <w:r w:rsidR="00FC6661">
        <w:t xml:space="preserve"> </w:t>
      </w:r>
      <w:r w:rsidR="009A60BB">
        <w:t>2</w:t>
      </w:r>
      <w:r>
        <w:t xml:space="preserve"> successful </w:t>
      </w:r>
      <w:r w:rsidR="00B15ED7">
        <w:t>applications</w:t>
      </w:r>
      <w:r>
        <w:t xml:space="preserve"> during this reporting period:</w:t>
      </w:r>
    </w:p>
    <w:p w14:paraId="24AEA59E" w14:textId="5AA871AD" w:rsidR="002D5336" w:rsidRDefault="002D5336" w:rsidP="00D97189">
      <w:pPr>
        <w:pStyle w:val="NoSpacing"/>
        <w:numPr>
          <w:ilvl w:val="0"/>
          <w:numId w:val="2"/>
        </w:numPr>
        <w:ind w:left="1276"/>
        <w:jc w:val="both"/>
      </w:pPr>
      <w:r>
        <w:t>An</w:t>
      </w:r>
      <w:r w:rsidR="006005C3">
        <w:t xml:space="preserve"> application to </w:t>
      </w:r>
      <w:r w:rsidR="00FC6661">
        <w:t xml:space="preserve">assist with costs </w:t>
      </w:r>
      <w:r w:rsidR="001746EA">
        <w:t>towards work clothing</w:t>
      </w:r>
      <w:r w:rsidR="00661E9E">
        <w:t xml:space="preserve"> as an apprentice plasterer</w:t>
      </w:r>
    </w:p>
    <w:p w14:paraId="711F50F5" w14:textId="2B68C68E" w:rsidR="009A60BB" w:rsidRDefault="009A60BB" w:rsidP="00D97189">
      <w:pPr>
        <w:pStyle w:val="NoSpacing"/>
        <w:numPr>
          <w:ilvl w:val="0"/>
          <w:numId w:val="2"/>
        </w:numPr>
        <w:ind w:left="1276"/>
        <w:jc w:val="both"/>
      </w:pPr>
      <w:r>
        <w:t xml:space="preserve">An application to assist with costs </w:t>
      </w:r>
      <w:r w:rsidR="005260AA">
        <w:t>for books and college equipment</w:t>
      </w:r>
    </w:p>
    <w:p w14:paraId="7C0AF875" w14:textId="5272F49A" w:rsidR="00725C05" w:rsidRDefault="00725C05" w:rsidP="00096466">
      <w:pPr>
        <w:pStyle w:val="NoSpacing"/>
        <w:jc w:val="both"/>
        <w:rPr>
          <w:b/>
        </w:rPr>
      </w:pPr>
    </w:p>
    <w:p w14:paraId="134CB09E" w14:textId="4BF8D279" w:rsidR="005330B3" w:rsidRDefault="00BA7B2F" w:rsidP="00096466">
      <w:pPr>
        <w:pStyle w:val="NoSpacing"/>
        <w:jc w:val="both"/>
        <w:rPr>
          <w:b/>
        </w:rPr>
      </w:pPr>
      <w:r>
        <w:rPr>
          <w:b/>
        </w:rPr>
        <w:t>1</w:t>
      </w:r>
      <w:r w:rsidR="00097B29">
        <w:rPr>
          <w:b/>
        </w:rPr>
        <w:t>9</w:t>
      </w:r>
      <w:r>
        <w:rPr>
          <w:b/>
        </w:rPr>
        <w:t xml:space="preserve">      Community Fund</w:t>
      </w:r>
    </w:p>
    <w:p w14:paraId="3FA543FF" w14:textId="5434C6F6" w:rsidR="0043255F" w:rsidRDefault="003C6ECC" w:rsidP="00096466">
      <w:pPr>
        <w:pStyle w:val="NoSpacing"/>
        <w:jc w:val="both"/>
      </w:pPr>
      <w:r>
        <w:t xml:space="preserve">       </w:t>
      </w:r>
      <w:r w:rsidR="0043255F" w:rsidRPr="005330B3">
        <w:t xml:space="preserve"> </w:t>
      </w:r>
      <w:r w:rsidR="00B45772">
        <w:t xml:space="preserve">  </w:t>
      </w:r>
      <w:r w:rsidR="0043255F">
        <w:t>Our</w:t>
      </w:r>
      <w:r w:rsidR="005330B3">
        <w:t xml:space="preserve"> Community Fund</w:t>
      </w:r>
      <w:r w:rsidR="0043255F">
        <w:t xml:space="preserve"> has been developed to provide funding to assist voluntary,  </w:t>
      </w:r>
    </w:p>
    <w:p w14:paraId="71AEDFD9" w14:textId="02C3A1CA" w:rsidR="005330B3" w:rsidRDefault="0043255F" w:rsidP="00096466">
      <w:pPr>
        <w:pStyle w:val="NoSpacing"/>
        <w:jc w:val="both"/>
      </w:pPr>
      <w:r>
        <w:t xml:space="preserve">        </w:t>
      </w:r>
      <w:r w:rsidR="00B45772">
        <w:t xml:space="preserve">  </w:t>
      </w:r>
      <w:r>
        <w:t>community, recreational or resident groups.</w:t>
      </w:r>
    </w:p>
    <w:p w14:paraId="4A8B69A9" w14:textId="61614FD6" w:rsidR="0043255F" w:rsidRDefault="0043255F" w:rsidP="00096466">
      <w:pPr>
        <w:pStyle w:val="NoSpacing"/>
        <w:jc w:val="both"/>
      </w:pPr>
    </w:p>
    <w:p w14:paraId="6F4A559C" w14:textId="197C6D99" w:rsidR="003E46A4" w:rsidRDefault="0043255F" w:rsidP="00096466">
      <w:pPr>
        <w:pStyle w:val="NoSpacing"/>
        <w:jc w:val="both"/>
      </w:pPr>
      <w:r>
        <w:t>1</w:t>
      </w:r>
      <w:r w:rsidR="00097B29">
        <w:t>9</w:t>
      </w:r>
      <w:r>
        <w:t>.</w:t>
      </w:r>
      <w:r w:rsidR="003C6ECC">
        <w:t>1</w:t>
      </w:r>
      <w:r>
        <w:t xml:space="preserve"> </w:t>
      </w:r>
      <w:r w:rsidR="00B45772">
        <w:t xml:space="preserve">  </w:t>
      </w:r>
      <w:r>
        <w:t xml:space="preserve">These Organisations/groups should be developing projects and initiatives that benefit </w:t>
      </w:r>
      <w:r w:rsidR="003E46A4">
        <w:t xml:space="preserve">  </w:t>
      </w:r>
    </w:p>
    <w:p w14:paraId="6D409D9B" w14:textId="2FF2094E" w:rsidR="0043255F" w:rsidRDefault="003E46A4" w:rsidP="00096466">
      <w:pPr>
        <w:pStyle w:val="NoSpacing"/>
        <w:jc w:val="both"/>
      </w:pPr>
      <w:r>
        <w:t xml:space="preserve">         </w:t>
      </w:r>
      <w:r w:rsidR="00B45772">
        <w:t xml:space="preserve"> </w:t>
      </w:r>
      <w:r w:rsidR="0043255F">
        <w:t xml:space="preserve">the local community. Organisations applying for funding must be: </w:t>
      </w:r>
    </w:p>
    <w:p w14:paraId="15242849" w14:textId="70DF5644" w:rsidR="00C8652C" w:rsidRDefault="00C8652C" w:rsidP="00D97189">
      <w:pPr>
        <w:pStyle w:val="NoSpacing"/>
        <w:numPr>
          <w:ilvl w:val="0"/>
          <w:numId w:val="3"/>
        </w:numPr>
        <w:ind w:left="1276"/>
        <w:jc w:val="both"/>
      </w:pPr>
      <w:r>
        <w:t>A constituted organisation/group and have a bank account with a minimum of two signatories</w:t>
      </w:r>
    </w:p>
    <w:p w14:paraId="42FD5C06" w14:textId="4485EB2F" w:rsidR="00C8652C" w:rsidRDefault="00C8652C" w:rsidP="00D97189">
      <w:pPr>
        <w:pStyle w:val="NoSpacing"/>
        <w:numPr>
          <w:ilvl w:val="0"/>
          <w:numId w:val="3"/>
        </w:numPr>
        <w:ind w:left="1276"/>
        <w:jc w:val="both"/>
      </w:pPr>
      <w:r>
        <w:t>Follow an open access policy towards membership, use of their facilities and participation in activities</w:t>
      </w:r>
    </w:p>
    <w:p w14:paraId="051101D4" w14:textId="456FBFD9" w:rsidR="00CE25F3" w:rsidRDefault="00C8652C" w:rsidP="00D97189">
      <w:pPr>
        <w:pStyle w:val="NoSpacing"/>
        <w:numPr>
          <w:ilvl w:val="0"/>
          <w:numId w:val="3"/>
        </w:numPr>
        <w:ind w:left="1276"/>
        <w:jc w:val="both"/>
      </w:pPr>
      <w:r>
        <w:t>Be non-politica</w:t>
      </w:r>
      <w:r w:rsidR="009B2EE9">
        <w:t>l</w:t>
      </w:r>
    </w:p>
    <w:p w14:paraId="09D11FF9" w14:textId="77777777" w:rsidR="00712D23" w:rsidRDefault="00712D23" w:rsidP="005F12FE">
      <w:pPr>
        <w:pStyle w:val="NoSpacing"/>
        <w:jc w:val="both"/>
      </w:pPr>
    </w:p>
    <w:p w14:paraId="44C71C0E" w14:textId="7597E605" w:rsidR="005B74B0" w:rsidRDefault="00712D23" w:rsidP="005F12FE">
      <w:pPr>
        <w:pStyle w:val="NoSpacing"/>
        <w:jc w:val="both"/>
      </w:pPr>
      <w:r>
        <w:t>1</w:t>
      </w:r>
      <w:r w:rsidR="00097B29">
        <w:t>9</w:t>
      </w:r>
      <w:r>
        <w:t>.</w:t>
      </w:r>
      <w:r w:rsidR="003C6ECC">
        <w:t>2</w:t>
      </w:r>
      <w:r>
        <w:t xml:space="preserve">  </w:t>
      </w:r>
      <w:r w:rsidR="007D69CB">
        <w:t xml:space="preserve"> </w:t>
      </w:r>
      <w:r w:rsidR="00B45772">
        <w:t xml:space="preserve"> </w:t>
      </w:r>
      <w:r>
        <w:t xml:space="preserve">We’ve had </w:t>
      </w:r>
      <w:r w:rsidR="00D03973">
        <w:t>3</w:t>
      </w:r>
      <w:r>
        <w:t xml:space="preserve"> successful </w:t>
      </w:r>
      <w:r w:rsidR="001F2939">
        <w:t>applications</w:t>
      </w:r>
      <w:r>
        <w:t xml:space="preserve"> during this reporting period:</w:t>
      </w:r>
    </w:p>
    <w:p w14:paraId="5BC66D97" w14:textId="6E99E7D5" w:rsidR="00CE25F3" w:rsidRDefault="00712D23" w:rsidP="0075550E">
      <w:pPr>
        <w:pStyle w:val="NoSpacing"/>
        <w:numPr>
          <w:ilvl w:val="0"/>
          <w:numId w:val="9"/>
        </w:numPr>
        <w:ind w:left="1276" w:hanging="425"/>
        <w:jc w:val="both"/>
      </w:pPr>
      <w:r>
        <w:t xml:space="preserve">An application from a </w:t>
      </w:r>
      <w:r w:rsidR="002D48D0">
        <w:t xml:space="preserve">Cylch Meithrin </w:t>
      </w:r>
      <w:r w:rsidR="00AA6129">
        <w:t xml:space="preserve">operating in an area with NWH properties </w:t>
      </w:r>
      <w:r w:rsidR="002D48D0">
        <w:t>(</w:t>
      </w:r>
      <w:r w:rsidR="00AA6129">
        <w:t>pre-school</w:t>
      </w:r>
      <w:r w:rsidR="002D48D0">
        <w:t xml:space="preserve"> </w:t>
      </w:r>
      <w:r w:rsidR="00466869">
        <w:t xml:space="preserve">through medium of Welsh) </w:t>
      </w:r>
      <w:r w:rsidR="0086549F">
        <w:t>for cost t</w:t>
      </w:r>
      <w:r w:rsidR="00D03973">
        <w:t>owards resources and providing an outside space for the children</w:t>
      </w:r>
    </w:p>
    <w:p w14:paraId="0C808BEB" w14:textId="241DF144" w:rsidR="0080345D" w:rsidRDefault="0080345D" w:rsidP="0075550E">
      <w:pPr>
        <w:pStyle w:val="NoSpacing"/>
        <w:numPr>
          <w:ilvl w:val="0"/>
          <w:numId w:val="9"/>
        </w:numPr>
        <w:ind w:left="1276" w:hanging="425"/>
        <w:jc w:val="both"/>
      </w:pPr>
      <w:r>
        <w:t xml:space="preserve">An application </w:t>
      </w:r>
      <w:r w:rsidR="00302AAE">
        <w:t xml:space="preserve">from </w:t>
      </w:r>
      <w:r w:rsidR="0044101E">
        <w:t>a junior football club</w:t>
      </w:r>
      <w:r w:rsidR="00886457">
        <w:t xml:space="preserve"> for training equipment. The club operates </w:t>
      </w:r>
      <w:r w:rsidR="00113905">
        <w:t>in an</w:t>
      </w:r>
      <w:r w:rsidR="00886457">
        <w:t xml:space="preserve"> area with NWH properties</w:t>
      </w:r>
    </w:p>
    <w:p w14:paraId="740E4B6E" w14:textId="09B0BCA2" w:rsidR="00D03973" w:rsidRDefault="001840CE" w:rsidP="0075550E">
      <w:pPr>
        <w:pStyle w:val="NoSpacing"/>
        <w:numPr>
          <w:ilvl w:val="0"/>
          <w:numId w:val="9"/>
        </w:numPr>
        <w:ind w:left="1276" w:hanging="425"/>
        <w:jc w:val="both"/>
      </w:pPr>
      <w:r>
        <w:t xml:space="preserve">An application from a community group providing </w:t>
      </w:r>
      <w:r w:rsidR="001F2939">
        <w:t>classes and activities for young people. The group operates in an area with NWH properties</w:t>
      </w:r>
    </w:p>
    <w:p w14:paraId="52083599" w14:textId="77777777" w:rsidR="001F2939" w:rsidRPr="00712D23" w:rsidRDefault="001F2939" w:rsidP="001F2939">
      <w:pPr>
        <w:pStyle w:val="NoSpacing"/>
        <w:ind w:left="720"/>
        <w:jc w:val="both"/>
      </w:pPr>
    </w:p>
    <w:p w14:paraId="38E07289" w14:textId="23F55AA0" w:rsidR="00810AB9" w:rsidRDefault="00097B29" w:rsidP="00790B3D">
      <w:pPr>
        <w:pStyle w:val="NoSpacing"/>
        <w:jc w:val="both"/>
        <w:rPr>
          <w:b/>
        </w:rPr>
      </w:pPr>
      <w:r>
        <w:rPr>
          <w:b/>
        </w:rPr>
        <w:t>20</w:t>
      </w:r>
      <w:r w:rsidR="00A04105">
        <w:rPr>
          <w:b/>
        </w:rPr>
        <w:t xml:space="preserve">    </w:t>
      </w:r>
      <w:r w:rsidR="00E23BF5">
        <w:rPr>
          <w:b/>
        </w:rPr>
        <w:t xml:space="preserve">  </w:t>
      </w:r>
      <w:r w:rsidR="00810AB9" w:rsidRPr="00810AB9">
        <w:rPr>
          <w:b/>
        </w:rPr>
        <w:t>Future Actions</w:t>
      </w:r>
    </w:p>
    <w:p w14:paraId="253F6A36" w14:textId="61255D5D" w:rsidR="00C67020" w:rsidRDefault="003C6ECC" w:rsidP="006C2114">
      <w:pPr>
        <w:pStyle w:val="NoSpacing"/>
        <w:jc w:val="both"/>
        <w:rPr>
          <w:bCs/>
        </w:rPr>
      </w:pPr>
      <w:r>
        <w:rPr>
          <w:bCs/>
        </w:rPr>
        <w:t xml:space="preserve">       </w:t>
      </w:r>
      <w:r w:rsidR="005F1CE2">
        <w:rPr>
          <w:bCs/>
        </w:rPr>
        <w:t xml:space="preserve"> </w:t>
      </w:r>
      <w:r w:rsidR="00C50C02">
        <w:rPr>
          <w:bCs/>
        </w:rPr>
        <w:t xml:space="preserve">  </w:t>
      </w:r>
      <w:r w:rsidR="006C2114">
        <w:rPr>
          <w:bCs/>
        </w:rPr>
        <w:t>Their needs to be continued expectation to provide tenants t</w:t>
      </w:r>
      <w:r w:rsidR="00D54746">
        <w:rPr>
          <w:bCs/>
        </w:rPr>
        <w:t>he opportunity</w:t>
      </w:r>
      <w:r w:rsidR="006C2114">
        <w:rPr>
          <w:bCs/>
        </w:rPr>
        <w:t xml:space="preserve"> influence </w:t>
      </w:r>
    </w:p>
    <w:p w14:paraId="590F9B03" w14:textId="77777777" w:rsidR="00C67020" w:rsidRDefault="00C67020" w:rsidP="006C2114">
      <w:pPr>
        <w:pStyle w:val="NoSpacing"/>
        <w:jc w:val="both"/>
        <w:rPr>
          <w:bCs/>
        </w:rPr>
      </w:pPr>
      <w:r>
        <w:rPr>
          <w:bCs/>
        </w:rPr>
        <w:t xml:space="preserve">          </w:t>
      </w:r>
      <w:r w:rsidR="006C2114">
        <w:rPr>
          <w:bCs/>
        </w:rPr>
        <w:t>services</w:t>
      </w:r>
      <w:r w:rsidR="00D54746">
        <w:rPr>
          <w:bCs/>
        </w:rPr>
        <w:t xml:space="preserve">, such as the </w:t>
      </w:r>
      <w:r>
        <w:rPr>
          <w:bCs/>
        </w:rPr>
        <w:t>work done on rent affordability and service charges, and anti-</w:t>
      </w:r>
    </w:p>
    <w:p w14:paraId="45701662" w14:textId="77777777" w:rsidR="00626A6F" w:rsidRDefault="00C67020" w:rsidP="006C2114">
      <w:pPr>
        <w:pStyle w:val="NoSpacing"/>
        <w:jc w:val="both"/>
        <w:rPr>
          <w:bCs/>
        </w:rPr>
      </w:pPr>
      <w:r>
        <w:rPr>
          <w:bCs/>
        </w:rPr>
        <w:lastRenderedPageBreak/>
        <w:t xml:space="preserve">          social behaviour</w:t>
      </w:r>
      <w:r w:rsidR="00CA40FA">
        <w:rPr>
          <w:bCs/>
        </w:rPr>
        <w:t>.</w:t>
      </w:r>
      <w:r w:rsidR="006F46E6">
        <w:rPr>
          <w:bCs/>
        </w:rPr>
        <w:t xml:space="preserve"> Service Arears need to consider </w:t>
      </w:r>
      <w:r w:rsidR="00AF022F">
        <w:rPr>
          <w:bCs/>
        </w:rPr>
        <w:t xml:space="preserve">if any tenant </w:t>
      </w:r>
      <w:r w:rsidR="0008765B">
        <w:rPr>
          <w:bCs/>
        </w:rPr>
        <w:t>participation</w:t>
      </w:r>
      <w:r w:rsidR="00AF022F">
        <w:rPr>
          <w:bCs/>
        </w:rPr>
        <w:t xml:space="preserve"> is </w:t>
      </w:r>
    </w:p>
    <w:p w14:paraId="71049C90" w14:textId="77777777" w:rsidR="00626A6F" w:rsidRDefault="00626A6F" w:rsidP="006C2114">
      <w:pPr>
        <w:pStyle w:val="NoSpacing"/>
        <w:jc w:val="both"/>
        <w:rPr>
          <w:bCs/>
        </w:rPr>
      </w:pPr>
      <w:r>
        <w:rPr>
          <w:bCs/>
        </w:rPr>
        <w:t xml:space="preserve">          </w:t>
      </w:r>
      <w:r w:rsidR="00AF022F">
        <w:rPr>
          <w:bCs/>
        </w:rPr>
        <w:t>required</w:t>
      </w:r>
      <w:r>
        <w:rPr>
          <w:bCs/>
        </w:rPr>
        <w:t xml:space="preserve"> </w:t>
      </w:r>
      <w:r w:rsidR="00AF022F">
        <w:rPr>
          <w:bCs/>
        </w:rPr>
        <w:t xml:space="preserve">when reviewing or making changes </w:t>
      </w:r>
      <w:r>
        <w:rPr>
          <w:bCs/>
        </w:rPr>
        <w:t xml:space="preserve">to ways of working/policies and </w:t>
      </w:r>
    </w:p>
    <w:p w14:paraId="14C4032E" w14:textId="58859BB4" w:rsidR="005F1CE2" w:rsidRDefault="00626A6F" w:rsidP="006C2114">
      <w:pPr>
        <w:pStyle w:val="NoSpacing"/>
        <w:jc w:val="both"/>
        <w:rPr>
          <w:bCs/>
        </w:rPr>
      </w:pPr>
      <w:r>
        <w:rPr>
          <w:bCs/>
        </w:rPr>
        <w:t xml:space="preserve">          procedures.</w:t>
      </w:r>
    </w:p>
    <w:p w14:paraId="59AB5E11" w14:textId="1E449B87" w:rsidR="004F7B9C" w:rsidRDefault="004F7B9C" w:rsidP="00790B3D">
      <w:pPr>
        <w:pStyle w:val="NoSpacing"/>
        <w:jc w:val="both"/>
        <w:rPr>
          <w:bCs/>
        </w:rPr>
      </w:pPr>
    </w:p>
    <w:p w14:paraId="701DBA61" w14:textId="65E1CD6D" w:rsidR="009C7CEF" w:rsidRDefault="00097B29" w:rsidP="000936F3">
      <w:pPr>
        <w:pStyle w:val="NoSpacing"/>
        <w:jc w:val="both"/>
        <w:rPr>
          <w:bCs/>
        </w:rPr>
      </w:pPr>
      <w:r>
        <w:rPr>
          <w:bCs/>
        </w:rPr>
        <w:t>20</w:t>
      </w:r>
      <w:r w:rsidR="004F7B9C">
        <w:rPr>
          <w:bCs/>
        </w:rPr>
        <w:t>.</w:t>
      </w:r>
      <w:r w:rsidR="003C6ECC">
        <w:rPr>
          <w:bCs/>
        </w:rPr>
        <w:t>1</w:t>
      </w:r>
      <w:r w:rsidR="00C50C02">
        <w:rPr>
          <w:bCs/>
        </w:rPr>
        <w:t xml:space="preserve"> </w:t>
      </w:r>
      <w:r w:rsidR="004F7B9C">
        <w:rPr>
          <w:bCs/>
        </w:rPr>
        <w:t xml:space="preserve">  </w:t>
      </w:r>
      <w:r w:rsidR="009C7CEF">
        <w:rPr>
          <w:bCs/>
        </w:rPr>
        <w:t xml:space="preserve">Continue looking at ways to recruit new members to the Tenants &amp; Communities </w:t>
      </w:r>
    </w:p>
    <w:p w14:paraId="390CFF33" w14:textId="77777777" w:rsidR="009C7CEF" w:rsidRDefault="009C7CEF" w:rsidP="000936F3">
      <w:pPr>
        <w:pStyle w:val="NoSpacing"/>
        <w:jc w:val="both"/>
        <w:rPr>
          <w:bCs/>
        </w:rPr>
      </w:pPr>
      <w:r>
        <w:rPr>
          <w:bCs/>
        </w:rPr>
        <w:t xml:space="preserve">          Panel, Tenants Forum, and Sounding Board. Also look at underrepresented groups,   </w:t>
      </w:r>
    </w:p>
    <w:p w14:paraId="00137D4B" w14:textId="1456F662" w:rsidR="00B72ACE" w:rsidRDefault="009C7CEF" w:rsidP="000936F3">
      <w:pPr>
        <w:pStyle w:val="NoSpacing"/>
        <w:jc w:val="both"/>
        <w:rPr>
          <w:bCs/>
        </w:rPr>
      </w:pPr>
      <w:r>
        <w:rPr>
          <w:bCs/>
        </w:rPr>
        <w:t xml:space="preserve">          for </w:t>
      </w:r>
      <w:r w:rsidR="00B72ACE">
        <w:rPr>
          <w:bCs/>
        </w:rPr>
        <w:t>example,</w:t>
      </w:r>
      <w:r>
        <w:rPr>
          <w:bCs/>
        </w:rPr>
        <w:t xml:space="preserve"> younger tenants</w:t>
      </w:r>
      <w:r w:rsidR="00B72ACE">
        <w:rPr>
          <w:bCs/>
        </w:rPr>
        <w:t xml:space="preserve">, possibly a targeted campaign at younger tenants or  </w:t>
      </w:r>
    </w:p>
    <w:p w14:paraId="490F4C5B" w14:textId="454BD7A0" w:rsidR="004F7B9C" w:rsidRDefault="00B72ACE" w:rsidP="000936F3">
      <w:pPr>
        <w:pStyle w:val="NoSpacing"/>
        <w:jc w:val="both"/>
        <w:rPr>
          <w:bCs/>
        </w:rPr>
      </w:pPr>
      <w:r>
        <w:rPr>
          <w:bCs/>
        </w:rPr>
        <w:t xml:space="preserve">          other groups.</w:t>
      </w:r>
    </w:p>
    <w:p w14:paraId="0B17560B" w14:textId="4C74F2BD" w:rsidR="009E2121" w:rsidRDefault="009E2121" w:rsidP="000936F3">
      <w:pPr>
        <w:pStyle w:val="NoSpacing"/>
        <w:jc w:val="both"/>
        <w:rPr>
          <w:bCs/>
        </w:rPr>
      </w:pPr>
    </w:p>
    <w:p w14:paraId="6CD3C375" w14:textId="49BA6D4B" w:rsidR="001122EB" w:rsidRDefault="00097B29" w:rsidP="000936F3">
      <w:pPr>
        <w:pStyle w:val="NoSpacing"/>
        <w:jc w:val="both"/>
        <w:rPr>
          <w:bCs/>
        </w:rPr>
      </w:pPr>
      <w:r>
        <w:rPr>
          <w:bCs/>
        </w:rPr>
        <w:t>20</w:t>
      </w:r>
      <w:r w:rsidR="009E2121">
        <w:rPr>
          <w:bCs/>
        </w:rPr>
        <w:t>.</w:t>
      </w:r>
      <w:r>
        <w:rPr>
          <w:bCs/>
        </w:rPr>
        <w:t>2</w:t>
      </w:r>
      <w:r w:rsidR="009E2121">
        <w:rPr>
          <w:bCs/>
        </w:rPr>
        <w:t xml:space="preserve">   Prior to the Pandemic </w:t>
      </w:r>
      <w:r w:rsidR="003B71B2">
        <w:rPr>
          <w:bCs/>
        </w:rPr>
        <w:t xml:space="preserve">NWH provided </w:t>
      </w:r>
      <w:r w:rsidR="00296D2D">
        <w:rPr>
          <w:bCs/>
        </w:rPr>
        <w:t xml:space="preserve">opportunities for tenants to participate in outdoor </w:t>
      </w:r>
    </w:p>
    <w:p w14:paraId="308C148F" w14:textId="77777777" w:rsidR="001122EB" w:rsidRDefault="001122EB" w:rsidP="000936F3">
      <w:pPr>
        <w:pStyle w:val="NoSpacing"/>
        <w:jc w:val="both"/>
        <w:rPr>
          <w:bCs/>
        </w:rPr>
      </w:pPr>
      <w:r>
        <w:rPr>
          <w:bCs/>
        </w:rPr>
        <w:t xml:space="preserve">          </w:t>
      </w:r>
      <w:r w:rsidR="00296D2D">
        <w:rPr>
          <w:bCs/>
        </w:rPr>
        <w:t xml:space="preserve">activities such </w:t>
      </w:r>
      <w:r>
        <w:rPr>
          <w:bCs/>
        </w:rPr>
        <w:t xml:space="preserve">indoor climbing, hill walking, kayaking with the aim of improving health  </w:t>
      </w:r>
    </w:p>
    <w:p w14:paraId="5B874B99" w14:textId="77777777" w:rsidR="00BF3C3F" w:rsidRDefault="001122EB" w:rsidP="000936F3">
      <w:pPr>
        <w:pStyle w:val="NoSpacing"/>
        <w:jc w:val="both"/>
        <w:rPr>
          <w:bCs/>
        </w:rPr>
      </w:pPr>
      <w:r>
        <w:rPr>
          <w:bCs/>
        </w:rPr>
        <w:t xml:space="preserve">          and wellbeing. Such activities proved popular with supported housing residents. </w:t>
      </w:r>
      <w:r w:rsidR="00BF3C3F">
        <w:rPr>
          <w:bCs/>
        </w:rPr>
        <w:t xml:space="preserve">We </w:t>
      </w:r>
    </w:p>
    <w:p w14:paraId="0138C843" w14:textId="1BF05B78" w:rsidR="009E2121" w:rsidRDefault="00BF3C3F" w:rsidP="000936F3">
      <w:pPr>
        <w:pStyle w:val="NoSpacing"/>
        <w:jc w:val="both"/>
        <w:rPr>
          <w:bCs/>
        </w:rPr>
      </w:pPr>
      <w:r>
        <w:rPr>
          <w:bCs/>
        </w:rPr>
        <w:t xml:space="preserve">          </w:t>
      </w:r>
      <w:r w:rsidR="00A92176">
        <w:rPr>
          <w:bCs/>
        </w:rPr>
        <w:t>have</w:t>
      </w:r>
      <w:r>
        <w:rPr>
          <w:bCs/>
        </w:rPr>
        <w:t xml:space="preserve"> to re-start</w:t>
      </w:r>
      <w:r w:rsidR="00A92176">
        <w:rPr>
          <w:bCs/>
        </w:rPr>
        <w:t>ed</w:t>
      </w:r>
      <w:r>
        <w:rPr>
          <w:bCs/>
        </w:rPr>
        <w:t xml:space="preserve"> activities and e-biking </w:t>
      </w:r>
      <w:r w:rsidR="00A92176">
        <w:rPr>
          <w:bCs/>
        </w:rPr>
        <w:t>recently finished</w:t>
      </w:r>
      <w:r>
        <w:rPr>
          <w:bCs/>
        </w:rPr>
        <w:t>.</w:t>
      </w:r>
    </w:p>
    <w:p w14:paraId="412CC34F" w14:textId="6D4D72C8" w:rsidR="00D2417A" w:rsidRDefault="00D2417A" w:rsidP="00790B3D">
      <w:pPr>
        <w:pStyle w:val="NoSpacing"/>
        <w:jc w:val="both"/>
        <w:rPr>
          <w:bCs/>
        </w:rPr>
      </w:pPr>
    </w:p>
    <w:p w14:paraId="7F0F5879" w14:textId="36B1E3CE" w:rsidR="008370B4" w:rsidRDefault="00097B29" w:rsidP="00790B3D">
      <w:pPr>
        <w:pStyle w:val="NoSpacing"/>
        <w:jc w:val="both"/>
        <w:rPr>
          <w:bCs/>
        </w:rPr>
      </w:pPr>
      <w:r>
        <w:rPr>
          <w:bCs/>
        </w:rPr>
        <w:t>20.3</w:t>
      </w:r>
      <w:r w:rsidR="00D2417A">
        <w:rPr>
          <w:bCs/>
        </w:rPr>
        <w:t xml:space="preserve">  </w:t>
      </w:r>
      <w:r w:rsidR="00C50C02">
        <w:rPr>
          <w:bCs/>
        </w:rPr>
        <w:t xml:space="preserve"> </w:t>
      </w:r>
      <w:r w:rsidR="00FD2EC0">
        <w:rPr>
          <w:bCs/>
        </w:rPr>
        <w:t xml:space="preserve">During the next reporting period NWH will be </w:t>
      </w:r>
      <w:r w:rsidR="00EF0CC4">
        <w:rPr>
          <w:bCs/>
        </w:rPr>
        <w:t xml:space="preserve">going for the QED, Award with Tai Pawb. </w:t>
      </w:r>
      <w:r w:rsidR="008370B4">
        <w:rPr>
          <w:bCs/>
        </w:rPr>
        <w:t xml:space="preserve"> </w:t>
      </w:r>
    </w:p>
    <w:p w14:paraId="7E1D10BB" w14:textId="77777777" w:rsidR="00BA2CF9" w:rsidRDefault="008370B4" w:rsidP="00790B3D">
      <w:pPr>
        <w:pStyle w:val="NoSpacing"/>
        <w:jc w:val="both"/>
        <w:rPr>
          <w:bCs/>
        </w:rPr>
      </w:pPr>
      <w:r>
        <w:rPr>
          <w:bCs/>
        </w:rPr>
        <w:t xml:space="preserve">          </w:t>
      </w:r>
      <w:r w:rsidR="00942541">
        <w:rPr>
          <w:bCs/>
        </w:rPr>
        <w:t xml:space="preserve">QED stands for Quality in </w:t>
      </w:r>
      <w:r>
        <w:rPr>
          <w:bCs/>
        </w:rPr>
        <w:t xml:space="preserve">Equality and Diversity. </w:t>
      </w:r>
      <w:r w:rsidR="001132BB">
        <w:rPr>
          <w:bCs/>
        </w:rPr>
        <w:t xml:space="preserve">The QED Award will provide a </w:t>
      </w:r>
      <w:r w:rsidR="00BA2CF9">
        <w:rPr>
          <w:bCs/>
        </w:rPr>
        <w:t xml:space="preserve"> </w:t>
      </w:r>
    </w:p>
    <w:p w14:paraId="6AB931AC" w14:textId="77777777" w:rsidR="00223F38" w:rsidRDefault="00BA2CF9" w:rsidP="00790B3D">
      <w:pPr>
        <w:pStyle w:val="NoSpacing"/>
        <w:jc w:val="both"/>
        <w:rPr>
          <w:bCs/>
        </w:rPr>
      </w:pPr>
      <w:r>
        <w:rPr>
          <w:bCs/>
        </w:rPr>
        <w:t xml:space="preserve">          </w:t>
      </w:r>
      <w:r w:rsidR="001132BB">
        <w:rPr>
          <w:bCs/>
        </w:rPr>
        <w:t>framework for improving equality and diversity across the organisation</w:t>
      </w:r>
      <w:r>
        <w:rPr>
          <w:bCs/>
        </w:rPr>
        <w:t xml:space="preserve">. The process </w:t>
      </w:r>
      <w:r w:rsidR="00223F38">
        <w:rPr>
          <w:bCs/>
        </w:rPr>
        <w:t xml:space="preserve"> </w:t>
      </w:r>
    </w:p>
    <w:p w14:paraId="2F7253D4" w14:textId="77777777" w:rsidR="00A22AB3" w:rsidRDefault="00223F38" w:rsidP="00CF0DBA">
      <w:pPr>
        <w:pStyle w:val="NoSpacing"/>
        <w:jc w:val="both"/>
        <w:rPr>
          <w:bCs/>
        </w:rPr>
      </w:pPr>
      <w:r>
        <w:rPr>
          <w:bCs/>
        </w:rPr>
        <w:t xml:space="preserve">          </w:t>
      </w:r>
      <w:r w:rsidR="00BA2CF9">
        <w:rPr>
          <w:bCs/>
        </w:rPr>
        <w:t>will include a working group of staff</w:t>
      </w:r>
      <w:r>
        <w:rPr>
          <w:bCs/>
        </w:rPr>
        <w:t xml:space="preserve">, but </w:t>
      </w:r>
      <w:r w:rsidR="002F3D70">
        <w:rPr>
          <w:bCs/>
        </w:rPr>
        <w:t>there will also be a tenant focus group</w:t>
      </w:r>
      <w:r w:rsidR="00CF0DBA">
        <w:rPr>
          <w:bCs/>
        </w:rPr>
        <w:t xml:space="preserve">. </w:t>
      </w:r>
    </w:p>
    <w:p w14:paraId="20ABC9BC" w14:textId="77777777" w:rsidR="00A22AB3" w:rsidRDefault="00A22AB3" w:rsidP="00CF0DBA">
      <w:pPr>
        <w:pStyle w:val="NoSpacing"/>
        <w:jc w:val="both"/>
        <w:rPr>
          <w:bCs/>
        </w:rPr>
      </w:pPr>
      <w:r>
        <w:rPr>
          <w:bCs/>
        </w:rPr>
        <w:t xml:space="preserve">          </w:t>
      </w:r>
      <w:r w:rsidR="00DB2A94">
        <w:rPr>
          <w:bCs/>
        </w:rPr>
        <w:t xml:space="preserve">Following the review </w:t>
      </w:r>
      <w:r>
        <w:rPr>
          <w:bCs/>
        </w:rPr>
        <w:t xml:space="preserve">NWH practices </w:t>
      </w:r>
      <w:r w:rsidR="00DB2A94">
        <w:rPr>
          <w:bCs/>
        </w:rPr>
        <w:t xml:space="preserve">by Tai Pawb and the development of an action </w:t>
      </w:r>
    </w:p>
    <w:p w14:paraId="70D10A58" w14:textId="77777777" w:rsidR="005C0822" w:rsidRDefault="00A22AB3" w:rsidP="00CF0DBA">
      <w:pPr>
        <w:pStyle w:val="NoSpacing"/>
        <w:jc w:val="both"/>
        <w:rPr>
          <w:bCs/>
        </w:rPr>
      </w:pPr>
      <w:r>
        <w:rPr>
          <w:bCs/>
        </w:rPr>
        <w:t xml:space="preserve">          </w:t>
      </w:r>
      <w:r w:rsidR="00DB2A94">
        <w:rPr>
          <w:bCs/>
        </w:rPr>
        <w:t xml:space="preserve">plan to </w:t>
      </w:r>
      <w:r>
        <w:rPr>
          <w:bCs/>
        </w:rPr>
        <w:t xml:space="preserve">carry out any improvements required, tenants will be invited to participate </w:t>
      </w:r>
    </w:p>
    <w:p w14:paraId="2428B397" w14:textId="6B737324" w:rsidR="003C6ECC" w:rsidRDefault="005C0822" w:rsidP="00CF0DBA">
      <w:pPr>
        <w:pStyle w:val="NoSpacing"/>
        <w:jc w:val="both"/>
        <w:rPr>
          <w:bCs/>
        </w:rPr>
      </w:pPr>
      <w:r>
        <w:rPr>
          <w:bCs/>
        </w:rPr>
        <w:t xml:space="preserve">          </w:t>
      </w:r>
      <w:r w:rsidR="00A22AB3">
        <w:rPr>
          <w:bCs/>
        </w:rPr>
        <w:t>again.</w:t>
      </w:r>
    </w:p>
    <w:p w14:paraId="2CE5271D" w14:textId="77777777" w:rsidR="0098351E" w:rsidRDefault="0098351E" w:rsidP="00790B3D">
      <w:pPr>
        <w:pStyle w:val="NoSpacing"/>
        <w:jc w:val="both"/>
        <w:rPr>
          <w:bCs/>
        </w:rPr>
      </w:pPr>
    </w:p>
    <w:p w14:paraId="3E5BE59F" w14:textId="549581C0" w:rsidR="0098351E" w:rsidRDefault="00097B29" w:rsidP="00790B3D">
      <w:pPr>
        <w:pStyle w:val="NoSpacing"/>
        <w:jc w:val="both"/>
        <w:rPr>
          <w:bCs/>
        </w:rPr>
      </w:pPr>
      <w:r>
        <w:rPr>
          <w:bCs/>
        </w:rPr>
        <w:t>20.4</w:t>
      </w:r>
      <w:r w:rsidR="0098351E">
        <w:rPr>
          <w:bCs/>
        </w:rPr>
        <w:t xml:space="preserve">  NWH will be working with other landlords including Newydd Housing, Grwp Cynefin, </w:t>
      </w:r>
    </w:p>
    <w:p w14:paraId="28F43960" w14:textId="77777777" w:rsidR="00A800E2" w:rsidRDefault="0098351E" w:rsidP="00790B3D">
      <w:pPr>
        <w:pStyle w:val="NoSpacing"/>
        <w:jc w:val="both"/>
        <w:rPr>
          <w:bCs/>
        </w:rPr>
      </w:pPr>
      <w:r>
        <w:rPr>
          <w:bCs/>
        </w:rPr>
        <w:t xml:space="preserve">         Cartrefi Conwy (and others) to develop a tenant engagement portal. This will be a </w:t>
      </w:r>
    </w:p>
    <w:p w14:paraId="1B72F175" w14:textId="77777777" w:rsidR="001E3EB2" w:rsidRDefault="00A800E2" w:rsidP="00790B3D">
      <w:pPr>
        <w:pStyle w:val="NoSpacing"/>
        <w:jc w:val="both"/>
        <w:rPr>
          <w:bCs/>
        </w:rPr>
      </w:pPr>
      <w:r>
        <w:rPr>
          <w:bCs/>
        </w:rPr>
        <w:t xml:space="preserve">         </w:t>
      </w:r>
      <w:r w:rsidR="0098351E">
        <w:rPr>
          <w:bCs/>
        </w:rPr>
        <w:t xml:space="preserve">platform providing our tenants </w:t>
      </w:r>
      <w:r w:rsidR="00123A48">
        <w:rPr>
          <w:bCs/>
        </w:rPr>
        <w:t>with opportunities to p</w:t>
      </w:r>
      <w:r>
        <w:rPr>
          <w:bCs/>
        </w:rPr>
        <w:t>artici</w:t>
      </w:r>
      <w:r w:rsidR="00123A48">
        <w:rPr>
          <w:bCs/>
        </w:rPr>
        <w:t>pate in online activities</w:t>
      </w:r>
      <w:r w:rsidR="001E3EB2">
        <w:rPr>
          <w:bCs/>
        </w:rPr>
        <w:t xml:space="preserve">, </w:t>
      </w:r>
    </w:p>
    <w:p w14:paraId="71163270" w14:textId="708BFEA0" w:rsidR="00D04C5B" w:rsidRDefault="001E3EB2" w:rsidP="00790B3D">
      <w:pPr>
        <w:pStyle w:val="NoSpacing"/>
        <w:jc w:val="both"/>
        <w:rPr>
          <w:bCs/>
        </w:rPr>
      </w:pPr>
      <w:r>
        <w:t xml:space="preserve">         events</w:t>
      </w:r>
      <w:r w:rsidR="00123A48">
        <w:t xml:space="preserve"> and </w:t>
      </w:r>
      <w:r>
        <w:t>training</w:t>
      </w:r>
      <w:r w:rsidR="007D0E0F">
        <w:t>.</w:t>
      </w:r>
      <w:r w:rsidR="006434F5">
        <w:t xml:space="preserve"> </w:t>
      </w:r>
      <w:r w:rsidR="004472B9">
        <w:t>We will be asking tenants to test the portal prior to its launch.</w:t>
      </w:r>
    </w:p>
    <w:p w14:paraId="100338D6" w14:textId="27CC6120" w:rsidR="27B7AD6E" w:rsidRDefault="27B7AD6E" w:rsidP="27B7AD6E">
      <w:pPr>
        <w:pStyle w:val="NoSpacing"/>
        <w:jc w:val="both"/>
      </w:pPr>
    </w:p>
    <w:p w14:paraId="3BC57FAE" w14:textId="5949450B" w:rsidR="6F2F5F4F" w:rsidRDefault="6F2F5F4F" w:rsidP="27B7AD6E">
      <w:pPr>
        <w:pStyle w:val="NoSpacing"/>
        <w:jc w:val="both"/>
      </w:pPr>
      <w:r>
        <w:t xml:space="preserve">20.5  </w:t>
      </w:r>
      <w:r w:rsidR="6137D9FA">
        <w:t xml:space="preserve">NWH is looking to appoint a new company to provide a new housing management </w:t>
      </w:r>
    </w:p>
    <w:p w14:paraId="11C24E8D" w14:textId="3FEAFF63" w:rsidR="768F6787" w:rsidRDefault="768F6787" w:rsidP="27B7AD6E">
      <w:pPr>
        <w:pStyle w:val="NoSpacing"/>
        <w:jc w:val="both"/>
      </w:pPr>
      <w:r>
        <w:t xml:space="preserve">        </w:t>
      </w:r>
      <w:r w:rsidR="6137D9FA">
        <w:t xml:space="preserve">system and tenants will be invited to </w:t>
      </w:r>
      <w:r w:rsidR="679E705E">
        <w:t>participate</w:t>
      </w:r>
      <w:r w:rsidR="6137D9FA">
        <w:t xml:space="preserve"> in demo sessions provided</w:t>
      </w:r>
      <w:r w:rsidR="5380F311">
        <w:t xml:space="preserve"> by </w:t>
      </w:r>
    </w:p>
    <w:p w14:paraId="22D8249E" w14:textId="339970C7" w:rsidR="5D59A71E" w:rsidRDefault="5D59A71E" w:rsidP="27B7AD6E">
      <w:pPr>
        <w:pStyle w:val="NoSpacing"/>
        <w:jc w:val="both"/>
      </w:pPr>
      <w:r>
        <w:t xml:space="preserve">        </w:t>
      </w:r>
      <w:r w:rsidR="5380F311">
        <w:t>interested companies</w:t>
      </w:r>
      <w:r w:rsidR="7876FD7A">
        <w:t>.</w:t>
      </w:r>
    </w:p>
    <w:p w14:paraId="723613B3" w14:textId="77777777" w:rsidR="00C500AF" w:rsidRDefault="00C500AF" w:rsidP="27B7AD6E">
      <w:pPr>
        <w:pStyle w:val="NoSpacing"/>
        <w:jc w:val="both"/>
      </w:pPr>
    </w:p>
    <w:p w14:paraId="258C7014" w14:textId="35C20325" w:rsidR="00C500AF" w:rsidRDefault="00C500AF" w:rsidP="27B7AD6E">
      <w:pPr>
        <w:pStyle w:val="NoSpacing"/>
        <w:jc w:val="both"/>
      </w:pPr>
      <w:r>
        <w:t xml:space="preserve">20.6 </w:t>
      </w:r>
      <w:r w:rsidR="00E53729">
        <w:t>A rent affordability consultation with tenants will be carried out.</w:t>
      </w:r>
    </w:p>
    <w:p w14:paraId="0D9BFCA7" w14:textId="4A5AEC2B" w:rsidR="27B7AD6E" w:rsidRDefault="27B7AD6E" w:rsidP="27B7AD6E">
      <w:pPr>
        <w:pStyle w:val="NoSpacing"/>
        <w:jc w:val="both"/>
      </w:pPr>
    </w:p>
    <w:p w14:paraId="6C837966" w14:textId="3CC391ED" w:rsidR="004D76D4" w:rsidRDefault="7876FD7A" w:rsidP="27B7AD6E">
      <w:pPr>
        <w:pStyle w:val="NoSpacing"/>
        <w:jc w:val="both"/>
      </w:pPr>
      <w:r>
        <w:t>20.</w:t>
      </w:r>
      <w:r w:rsidR="00E53729">
        <w:t>7</w:t>
      </w:r>
      <w:r>
        <w:t xml:space="preserve"> NWH will be looking to develop neighbourhood plans and consultation with tenants will      </w:t>
      </w:r>
      <w:r w:rsidR="5E81A45D">
        <w:t xml:space="preserve">   </w:t>
      </w:r>
    </w:p>
    <w:p w14:paraId="05F2817A" w14:textId="1401BEBD" w:rsidR="7876FD7A" w:rsidRDefault="004D76D4" w:rsidP="27B7AD6E">
      <w:pPr>
        <w:pStyle w:val="NoSpacing"/>
        <w:jc w:val="both"/>
      </w:pPr>
      <w:r>
        <w:t xml:space="preserve">        </w:t>
      </w:r>
      <w:r w:rsidR="7876FD7A">
        <w:t>be required.</w:t>
      </w:r>
    </w:p>
    <w:p w14:paraId="3C5FD01B" w14:textId="77777777" w:rsidR="007D0E0F" w:rsidRDefault="00D04C5B" w:rsidP="008A760C">
      <w:pPr>
        <w:pStyle w:val="NoSpacing"/>
        <w:jc w:val="both"/>
        <w:rPr>
          <w:bCs/>
        </w:rPr>
      </w:pPr>
      <w:r>
        <w:rPr>
          <w:bCs/>
        </w:rPr>
        <w:t xml:space="preserve">         </w:t>
      </w:r>
    </w:p>
    <w:p w14:paraId="26C61260" w14:textId="1C9A1CA1" w:rsidR="00937E7C" w:rsidRDefault="00097B29" w:rsidP="008A760C">
      <w:pPr>
        <w:pStyle w:val="NoSpacing"/>
        <w:jc w:val="both"/>
      </w:pPr>
      <w:r>
        <w:t>20.</w:t>
      </w:r>
      <w:r w:rsidR="329099F3">
        <w:t>7</w:t>
      </w:r>
      <w:r w:rsidR="00894156">
        <w:t xml:space="preserve"> </w:t>
      </w:r>
      <w:r w:rsidR="00BB67AD">
        <w:t xml:space="preserve"> </w:t>
      </w:r>
      <w:r w:rsidR="00894156">
        <w:t>This report will be translated and published on our website.</w:t>
      </w:r>
    </w:p>
    <w:p w14:paraId="27F5B4A9" w14:textId="77777777" w:rsidR="008449C7" w:rsidRDefault="008449C7" w:rsidP="00B72C7F">
      <w:pPr>
        <w:pStyle w:val="NoSpacing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017A9A" w:rsidRPr="00F260F2" w14:paraId="1FCD4920" w14:textId="77777777" w:rsidTr="002242C7">
        <w:tc>
          <w:tcPr>
            <w:tcW w:w="8522" w:type="dxa"/>
            <w:shd w:val="clear" w:color="auto" w:fill="B3B3B3"/>
          </w:tcPr>
          <w:p w14:paraId="2932E022" w14:textId="04FE91B2" w:rsidR="00017A9A" w:rsidRPr="00F80EB6" w:rsidRDefault="00017A9A" w:rsidP="002242C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  <w:r w:rsidRPr="00F80EB6">
              <w:rPr>
                <w:rFonts w:ascii="Arial" w:eastAsia="Times New Roman" w:hAnsi="Arial" w:cs="Arial"/>
                <w:b/>
                <w:lang w:eastAsia="en-GB"/>
              </w:rPr>
              <w:t>Additional Information</w:t>
            </w:r>
          </w:p>
        </w:tc>
      </w:tr>
      <w:tr w:rsidR="00017A9A" w:rsidRPr="00F260F2" w14:paraId="58B73605" w14:textId="77777777" w:rsidTr="002242C7">
        <w:tc>
          <w:tcPr>
            <w:tcW w:w="8522" w:type="dxa"/>
            <w:shd w:val="clear" w:color="auto" w:fill="auto"/>
          </w:tcPr>
          <w:p w14:paraId="5EA9576F" w14:textId="2F7048A2" w:rsidR="007F6937" w:rsidRDefault="001F3BD5" w:rsidP="001F3BD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  <w:r w:rsidRPr="001F3BD5">
              <w:rPr>
                <w:rFonts w:ascii="Arial" w:eastAsia="Times New Roman" w:hAnsi="Arial" w:cs="Arial"/>
                <w:b/>
                <w:lang w:eastAsia="en-GB"/>
              </w:rPr>
              <w:t xml:space="preserve">Corporate Plan Strategic Objective (s):   </w:t>
            </w:r>
          </w:p>
          <w:p w14:paraId="0BFF3594" w14:textId="35281B3A" w:rsidR="001F3BD5" w:rsidRPr="00F80EB6" w:rsidRDefault="001F3BD5" w:rsidP="001F3BD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017A9A" w:rsidRPr="00F260F2" w14:paraId="29A52FB5" w14:textId="77777777" w:rsidTr="002242C7">
        <w:tc>
          <w:tcPr>
            <w:tcW w:w="8522" w:type="dxa"/>
            <w:shd w:val="clear" w:color="auto" w:fill="auto"/>
          </w:tcPr>
          <w:p w14:paraId="07A0540F" w14:textId="77777777" w:rsidR="00017A9A" w:rsidRPr="00F80EB6" w:rsidRDefault="00017A9A" w:rsidP="002242C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  <w:r w:rsidRPr="00F80EB6">
              <w:rPr>
                <w:rFonts w:ascii="Arial" w:eastAsia="Times New Roman" w:hAnsi="Arial" w:cs="Arial"/>
                <w:b/>
                <w:lang w:eastAsia="en-GB"/>
              </w:rPr>
              <w:t>Resource implications</w:t>
            </w:r>
          </w:p>
          <w:p w14:paraId="2CC568B1" w14:textId="6E839F08" w:rsidR="00017A9A" w:rsidRPr="00F80EB6" w:rsidRDefault="00017A9A" w:rsidP="002242C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  <w:r w:rsidRPr="00F80EB6">
              <w:rPr>
                <w:rFonts w:ascii="Arial" w:eastAsia="Times New Roman" w:hAnsi="Arial" w:cs="Arial"/>
                <w:b/>
                <w:lang w:eastAsia="en-GB"/>
              </w:rPr>
              <w:t xml:space="preserve">Financial: </w:t>
            </w:r>
            <w:r w:rsidR="003642F1" w:rsidRPr="003642F1">
              <w:rPr>
                <w:rFonts w:ascii="Arial" w:eastAsia="Times New Roman" w:hAnsi="Arial" w:cs="Arial"/>
                <w:lang w:eastAsia="en-GB"/>
              </w:rPr>
              <w:t xml:space="preserve">Tenant </w:t>
            </w:r>
            <w:r w:rsidR="001F3BD5">
              <w:rPr>
                <w:rFonts w:ascii="Arial" w:eastAsia="Times New Roman" w:hAnsi="Arial" w:cs="Arial"/>
                <w:lang w:eastAsia="en-GB"/>
              </w:rPr>
              <w:t>participation</w:t>
            </w:r>
            <w:r w:rsidR="003642F1" w:rsidRPr="003642F1">
              <w:rPr>
                <w:rFonts w:ascii="Arial" w:eastAsia="Times New Roman" w:hAnsi="Arial" w:cs="Arial"/>
                <w:lang w:eastAsia="en-GB"/>
              </w:rPr>
              <w:t xml:space="preserve"> budget</w:t>
            </w:r>
          </w:p>
          <w:p w14:paraId="493C4EBB" w14:textId="584AA05D" w:rsidR="00017A9A" w:rsidRPr="00F260F2" w:rsidRDefault="00017A9A" w:rsidP="00774591">
            <w:pPr>
              <w:spacing w:after="0" w:line="240" w:lineRule="auto"/>
              <w:jc w:val="both"/>
              <w:rPr>
                <w:rFonts w:ascii="Arial" w:eastAsia="Times New Roman" w:hAnsi="Arial" w:cs="Arial"/>
                <w:highlight w:val="yellow"/>
                <w:lang w:eastAsia="en-GB"/>
              </w:rPr>
            </w:pPr>
            <w:r w:rsidRPr="00F80EB6">
              <w:rPr>
                <w:rFonts w:ascii="Arial" w:eastAsia="Times New Roman" w:hAnsi="Arial" w:cs="Arial"/>
                <w:b/>
                <w:lang w:eastAsia="en-GB"/>
              </w:rPr>
              <w:t xml:space="preserve">Personnel: </w:t>
            </w:r>
            <w:r w:rsidR="003642F1" w:rsidRPr="003642F1">
              <w:rPr>
                <w:rFonts w:ascii="Arial" w:eastAsia="Times New Roman" w:hAnsi="Arial" w:cs="Arial"/>
                <w:lang w:eastAsia="en-GB"/>
              </w:rPr>
              <w:t>Tenant Participation Co-ordinator</w:t>
            </w:r>
            <w:r w:rsidR="003642F1">
              <w:rPr>
                <w:rFonts w:ascii="Arial" w:eastAsia="Times New Roman" w:hAnsi="Arial" w:cs="Arial"/>
                <w:b/>
                <w:lang w:eastAsia="en-GB"/>
              </w:rPr>
              <w:t xml:space="preserve"> </w:t>
            </w:r>
          </w:p>
        </w:tc>
      </w:tr>
      <w:tr w:rsidR="00017A9A" w:rsidRPr="00F260F2" w14:paraId="4776980B" w14:textId="77777777" w:rsidTr="002242C7">
        <w:tc>
          <w:tcPr>
            <w:tcW w:w="8522" w:type="dxa"/>
            <w:shd w:val="clear" w:color="auto" w:fill="auto"/>
          </w:tcPr>
          <w:p w14:paraId="3F1CFB19" w14:textId="1B319A43" w:rsidR="00017A9A" w:rsidRDefault="00017A9A" w:rsidP="004350A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F80EB6">
              <w:rPr>
                <w:rFonts w:ascii="Arial" w:eastAsia="Times New Roman" w:hAnsi="Arial" w:cs="Arial"/>
                <w:b/>
                <w:lang w:eastAsia="en-GB"/>
              </w:rPr>
              <w:t xml:space="preserve">Sustainability impact – </w:t>
            </w:r>
          </w:p>
          <w:p w14:paraId="19B17232" w14:textId="453937C3" w:rsidR="001F3BD5" w:rsidRPr="00F260F2" w:rsidRDefault="001F3BD5" w:rsidP="004350A0">
            <w:pPr>
              <w:spacing w:after="0" w:line="240" w:lineRule="auto"/>
              <w:jc w:val="both"/>
              <w:rPr>
                <w:rFonts w:ascii="Arial" w:eastAsia="Times New Roman" w:hAnsi="Arial" w:cs="Arial"/>
                <w:highlight w:val="yellow"/>
                <w:lang w:eastAsia="en-GB"/>
              </w:rPr>
            </w:pPr>
          </w:p>
        </w:tc>
      </w:tr>
      <w:tr w:rsidR="00017A9A" w:rsidRPr="00F260F2" w14:paraId="3EF35C12" w14:textId="77777777" w:rsidTr="002242C7">
        <w:tc>
          <w:tcPr>
            <w:tcW w:w="8522" w:type="dxa"/>
            <w:shd w:val="clear" w:color="auto" w:fill="auto"/>
          </w:tcPr>
          <w:p w14:paraId="2BB3BA76" w14:textId="5E127C44" w:rsidR="00017A9A" w:rsidRPr="00F80EB6" w:rsidRDefault="00017A9A" w:rsidP="002242C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F80EB6">
              <w:rPr>
                <w:rFonts w:ascii="Arial" w:eastAsia="Times New Roman" w:hAnsi="Arial" w:cs="Arial"/>
                <w:b/>
                <w:lang w:eastAsia="en-GB"/>
              </w:rPr>
              <w:t xml:space="preserve">Equality impact assessment – </w:t>
            </w:r>
          </w:p>
          <w:p w14:paraId="2904F9E4" w14:textId="77777777" w:rsidR="00017A9A" w:rsidRPr="00F260F2" w:rsidRDefault="00017A9A" w:rsidP="002242C7">
            <w:pPr>
              <w:spacing w:after="0" w:line="240" w:lineRule="auto"/>
              <w:jc w:val="both"/>
              <w:rPr>
                <w:rFonts w:ascii="Arial" w:eastAsia="Times New Roman" w:hAnsi="Arial" w:cs="Arial"/>
                <w:highlight w:val="yellow"/>
                <w:lang w:eastAsia="en-GB"/>
              </w:rPr>
            </w:pPr>
          </w:p>
        </w:tc>
      </w:tr>
      <w:tr w:rsidR="00017A9A" w:rsidRPr="00F260F2" w14:paraId="2390A6B3" w14:textId="77777777" w:rsidTr="002242C7">
        <w:tc>
          <w:tcPr>
            <w:tcW w:w="8522" w:type="dxa"/>
            <w:shd w:val="clear" w:color="auto" w:fill="auto"/>
          </w:tcPr>
          <w:p w14:paraId="191FF9E1" w14:textId="0DCA2A9E" w:rsidR="00017A9A" w:rsidRPr="00F260F2" w:rsidRDefault="00017A9A" w:rsidP="002242C7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eastAsia="en-GB"/>
              </w:rPr>
            </w:pPr>
            <w:r w:rsidRPr="00F80EB6">
              <w:rPr>
                <w:rFonts w:ascii="Arial" w:eastAsia="Times New Roman" w:hAnsi="Arial" w:cs="Arial"/>
                <w:b/>
                <w:lang w:eastAsia="en-GB"/>
              </w:rPr>
              <w:t xml:space="preserve">Risk:  </w:t>
            </w:r>
            <w:r w:rsidR="00090AA4">
              <w:rPr>
                <w:rFonts w:ascii="Arial" w:eastAsia="Times New Roman" w:hAnsi="Arial" w:cs="Arial"/>
                <w:lang w:eastAsia="en-GB"/>
              </w:rPr>
              <w:t>NWH does not listen to our tenants. Tenants are not given the opportunity to influence decision making.</w:t>
            </w:r>
          </w:p>
          <w:p w14:paraId="7AC1F052" w14:textId="59EFDB53" w:rsidR="00017A9A" w:rsidRPr="00F80EB6" w:rsidRDefault="00017A9A" w:rsidP="002242C7">
            <w:pPr>
              <w:spacing w:after="0" w:line="240" w:lineRule="auto"/>
              <w:ind w:left="426" w:hanging="142"/>
              <w:rPr>
                <w:rFonts w:ascii="Arial" w:eastAsia="Times New Roman" w:hAnsi="Arial" w:cs="Arial"/>
                <w:lang w:eastAsia="en-GB"/>
              </w:rPr>
            </w:pPr>
            <w:r w:rsidRPr="00F80EB6">
              <w:rPr>
                <w:rFonts w:ascii="Arial" w:eastAsia="Times New Roman" w:hAnsi="Arial" w:cs="Arial"/>
                <w:b/>
                <w:lang w:eastAsia="en-GB"/>
              </w:rPr>
              <w:t xml:space="preserve">Inherent Severity and probability:  </w:t>
            </w:r>
            <w:r w:rsidR="00F80EB6" w:rsidRPr="00F80EB6">
              <w:rPr>
                <w:rFonts w:ascii="Arial" w:eastAsia="Times New Roman" w:hAnsi="Arial" w:cs="Arial"/>
                <w:lang w:eastAsia="en-GB"/>
              </w:rPr>
              <w:t xml:space="preserve">Impact = </w:t>
            </w:r>
            <w:r w:rsidR="009D7D07">
              <w:rPr>
                <w:rFonts w:ascii="Arial" w:eastAsia="Times New Roman" w:hAnsi="Arial" w:cs="Arial"/>
                <w:lang w:eastAsia="en-GB"/>
              </w:rPr>
              <w:t xml:space="preserve">3 </w:t>
            </w:r>
            <w:r w:rsidR="00195C9F">
              <w:rPr>
                <w:rFonts w:ascii="Arial" w:eastAsia="Times New Roman" w:hAnsi="Arial" w:cs="Arial"/>
                <w:lang w:eastAsia="en-GB"/>
              </w:rPr>
              <w:t xml:space="preserve">Probability = 3 </w:t>
            </w:r>
            <w:r w:rsidR="003642F1">
              <w:rPr>
                <w:rFonts w:ascii="Arial" w:eastAsia="Times New Roman" w:hAnsi="Arial" w:cs="Arial"/>
                <w:lang w:eastAsia="en-GB"/>
              </w:rPr>
              <w:t>Total = 9</w:t>
            </w:r>
          </w:p>
          <w:p w14:paraId="7D2D73D8" w14:textId="2F203176" w:rsidR="00017A9A" w:rsidRPr="00F80EB6" w:rsidRDefault="00017A9A" w:rsidP="002242C7">
            <w:pPr>
              <w:spacing w:after="0" w:line="240" w:lineRule="auto"/>
              <w:ind w:left="426" w:hanging="142"/>
              <w:rPr>
                <w:rFonts w:ascii="Arial" w:eastAsia="Times New Roman" w:hAnsi="Arial" w:cs="Arial"/>
                <w:lang w:eastAsia="en-GB"/>
              </w:rPr>
            </w:pPr>
            <w:r w:rsidRPr="00F80EB6">
              <w:rPr>
                <w:rFonts w:ascii="Arial" w:eastAsia="Times New Roman" w:hAnsi="Arial" w:cs="Arial"/>
                <w:b/>
                <w:lang w:eastAsia="en-GB"/>
              </w:rPr>
              <w:t>Risk controls:</w:t>
            </w:r>
            <w:r w:rsidRPr="00F80EB6">
              <w:rPr>
                <w:rFonts w:ascii="Arial" w:eastAsia="Times New Roman" w:hAnsi="Arial" w:cs="Arial"/>
                <w:lang w:eastAsia="en-GB"/>
              </w:rPr>
              <w:t xml:space="preserve">  </w:t>
            </w:r>
            <w:r w:rsidR="003642F1" w:rsidRPr="003642F1">
              <w:rPr>
                <w:rFonts w:ascii="Arial" w:eastAsia="Times New Roman" w:hAnsi="Arial" w:cs="Arial"/>
                <w:lang w:eastAsia="en-GB"/>
              </w:rPr>
              <w:t>Tenant Participation Strategy</w:t>
            </w:r>
            <w:r w:rsidR="00EA487C">
              <w:rPr>
                <w:rFonts w:ascii="Arial" w:eastAsia="Times New Roman" w:hAnsi="Arial" w:cs="Arial"/>
                <w:lang w:eastAsia="en-GB"/>
              </w:rPr>
              <w:t xml:space="preserve"> and Action Plan</w:t>
            </w:r>
          </w:p>
          <w:p w14:paraId="53C221A0" w14:textId="77777777" w:rsidR="00017A9A" w:rsidRPr="00F80EB6" w:rsidRDefault="00017A9A" w:rsidP="002242C7">
            <w:pPr>
              <w:spacing w:after="0" w:line="240" w:lineRule="auto"/>
              <w:ind w:left="426" w:hanging="142"/>
              <w:rPr>
                <w:rFonts w:ascii="Arial" w:eastAsia="Times New Roman" w:hAnsi="Arial" w:cs="Arial"/>
                <w:lang w:eastAsia="en-GB"/>
              </w:rPr>
            </w:pPr>
            <w:r w:rsidRPr="00F80EB6">
              <w:rPr>
                <w:rFonts w:ascii="Arial" w:eastAsia="Times New Roman" w:hAnsi="Arial" w:cs="Arial"/>
                <w:b/>
                <w:lang w:eastAsia="en-GB"/>
              </w:rPr>
              <w:t>Further actions:</w:t>
            </w:r>
            <w:r w:rsidR="009D793F" w:rsidRPr="00F80EB6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="00F80EB6" w:rsidRPr="00F80EB6">
              <w:rPr>
                <w:rFonts w:ascii="Arial" w:eastAsia="Times New Roman" w:hAnsi="Arial" w:cs="Arial"/>
                <w:lang w:eastAsia="en-GB"/>
              </w:rPr>
              <w:t>None</w:t>
            </w:r>
          </w:p>
          <w:p w14:paraId="5990D037" w14:textId="77777777" w:rsidR="00017A9A" w:rsidRPr="00F260F2" w:rsidRDefault="00017A9A" w:rsidP="002242C7">
            <w:pPr>
              <w:spacing w:after="0" w:line="240" w:lineRule="auto"/>
              <w:ind w:left="426" w:hanging="142"/>
              <w:rPr>
                <w:rFonts w:ascii="Arial" w:eastAsia="Times New Roman" w:hAnsi="Arial" w:cs="Arial"/>
                <w:highlight w:val="yellow"/>
                <w:lang w:eastAsia="en-GB"/>
              </w:rPr>
            </w:pPr>
          </w:p>
        </w:tc>
      </w:tr>
      <w:tr w:rsidR="00017A9A" w:rsidRPr="00F260F2" w14:paraId="67DC2665" w14:textId="77777777" w:rsidTr="002242C7">
        <w:tc>
          <w:tcPr>
            <w:tcW w:w="8522" w:type="dxa"/>
            <w:shd w:val="clear" w:color="auto" w:fill="auto"/>
          </w:tcPr>
          <w:p w14:paraId="7F57D6E6" w14:textId="77777777" w:rsidR="00017A9A" w:rsidRPr="00F80EB6" w:rsidRDefault="00017A9A" w:rsidP="002242C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F80EB6">
              <w:rPr>
                <w:rFonts w:ascii="Arial" w:eastAsia="Times New Roman" w:hAnsi="Arial" w:cs="Arial"/>
                <w:b/>
                <w:lang w:eastAsia="en-GB"/>
              </w:rPr>
              <w:lastRenderedPageBreak/>
              <w:t xml:space="preserve">Confidentiality – </w:t>
            </w:r>
            <w:r w:rsidRPr="00F80EB6">
              <w:rPr>
                <w:rFonts w:ascii="Arial" w:eastAsia="Times New Roman" w:hAnsi="Arial" w:cs="Arial"/>
                <w:lang w:eastAsia="en-GB"/>
              </w:rPr>
              <w:t>Not a confidential item</w:t>
            </w:r>
          </w:p>
        </w:tc>
      </w:tr>
      <w:tr w:rsidR="00017A9A" w:rsidRPr="00F260F2" w14:paraId="1AEE4C87" w14:textId="77777777" w:rsidTr="002242C7">
        <w:tc>
          <w:tcPr>
            <w:tcW w:w="8522" w:type="dxa"/>
            <w:shd w:val="clear" w:color="auto" w:fill="auto"/>
          </w:tcPr>
          <w:p w14:paraId="03B9DFD0" w14:textId="485A82DB" w:rsidR="00017A9A" w:rsidRPr="00EF4469" w:rsidRDefault="00017A9A" w:rsidP="002242C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F80EB6">
              <w:rPr>
                <w:rFonts w:ascii="Arial" w:eastAsia="Times New Roman" w:hAnsi="Arial" w:cs="Arial"/>
                <w:b/>
                <w:lang w:eastAsia="en-GB"/>
              </w:rPr>
              <w:t xml:space="preserve">Contact Officer – </w:t>
            </w:r>
            <w:r w:rsidR="00EF4469" w:rsidRPr="00EF4469">
              <w:rPr>
                <w:rFonts w:ascii="Arial" w:eastAsia="Times New Roman" w:hAnsi="Arial" w:cs="Arial"/>
                <w:lang w:eastAsia="en-GB"/>
              </w:rPr>
              <w:t>Iwan Evans Tenant Participation Co-ordinator</w:t>
            </w:r>
          </w:p>
          <w:p w14:paraId="05C969D9" w14:textId="2E67C836" w:rsidR="00017A9A" w:rsidRPr="00F80EB6" w:rsidRDefault="00017A9A" w:rsidP="0077459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  <w:r w:rsidRPr="00F80EB6">
              <w:rPr>
                <w:rFonts w:ascii="Arial" w:eastAsia="Times New Roman" w:hAnsi="Arial" w:cs="Arial"/>
                <w:lang w:eastAsia="en-GB"/>
              </w:rPr>
              <w:t xml:space="preserve">Tel: 01492 </w:t>
            </w:r>
            <w:r w:rsidR="00EF4469">
              <w:rPr>
                <w:rFonts w:ascii="Arial" w:eastAsia="Times New Roman" w:hAnsi="Arial" w:cs="Arial"/>
                <w:lang w:eastAsia="en-GB"/>
              </w:rPr>
              <w:t>563232</w:t>
            </w:r>
          </w:p>
        </w:tc>
      </w:tr>
    </w:tbl>
    <w:p w14:paraId="4E81AACE" w14:textId="77777777" w:rsidR="001327CB" w:rsidRDefault="001327CB" w:rsidP="009B67BC">
      <w:pPr>
        <w:pStyle w:val="NoSpacing"/>
        <w:jc w:val="both"/>
      </w:pPr>
    </w:p>
    <w:sectPr w:rsidR="001327CB" w:rsidSect="00EB68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3F731" w14:textId="77777777" w:rsidR="00264526" w:rsidRDefault="00264526" w:rsidP="001C01F9">
      <w:pPr>
        <w:spacing w:after="0" w:line="240" w:lineRule="auto"/>
      </w:pPr>
      <w:r>
        <w:separator/>
      </w:r>
    </w:p>
  </w:endnote>
  <w:endnote w:type="continuationSeparator" w:id="0">
    <w:p w14:paraId="2F8C6CF2" w14:textId="77777777" w:rsidR="00264526" w:rsidRDefault="00264526" w:rsidP="001C0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C646A" w14:textId="77777777" w:rsidR="00264526" w:rsidRDefault="00264526" w:rsidP="001C01F9">
      <w:pPr>
        <w:spacing w:after="0" w:line="240" w:lineRule="auto"/>
      </w:pPr>
      <w:r>
        <w:separator/>
      </w:r>
    </w:p>
  </w:footnote>
  <w:footnote w:type="continuationSeparator" w:id="0">
    <w:p w14:paraId="618A5462" w14:textId="77777777" w:rsidR="00264526" w:rsidRDefault="00264526" w:rsidP="001C01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83BB2"/>
    <w:multiLevelType w:val="hybridMultilevel"/>
    <w:tmpl w:val="E3A6F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54B74"/>
    <w:multiLevelType w:val="hybridMultilevel"/>
    <w:tmpl w:val="D7AA5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92384"/>
    <w:multiLevelType w:val="hybridMultilevel"/>
    <w:tmpl w:val="52C0FE6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5B525C"/>
    <w:multiLevelType w:val="hybridMultilevel"/>
    <w:tmpl w:val="C554B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B1348"/>
    <w:multiLevelType w:val="hybridMultilevel"/>
    <w:tmpl w:val="DBDE7E30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154413F5"/>
    <w:multiLevelType w:val="hybridMultilevel"/>
    <w:tmpl w:val="A082343A"/>
    <w:lvl w:ilvl="0" w:tplc="A5A8C164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C3C3F"/>
    <w:multiLevelType w:val="hybridMultilevel"/>
    <w:tmpl w:val="E61A3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C906AA"/>
    <w:multiLevelType w:val="hybridMultilevel"/>
    <w:tmpl w:val="9836DB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044AAC"/>
    <w:multiLevelType w:val="hybridMultilevel"/>
    <w:tmpl w:val="E18EC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9105C6"/>
    <w:multiLevelType w:val="hybridMultilevel"/>
    <w:tmpl w:val="769E02A6"/>
    <w:lvl w:ilvl="0" w:tplc="08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0" w15:restartNumberingAfterBreak="0">
    <w:nsid w:val="1F540001"/>
    <w:multiLevelType w:val="hybridMultilevel"/>
    <w:tmpl w:val="9558D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980925"/>
    <w:multiLevelType w:val="hybridMultilevel"/>
    <w:tmpl w:val="085C2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A74C27"/>
    <w:multiLevelType w:val="hybridMultilevel"/>
    <w:tmpl w:val="53B82B42"/>
    <w:lvl w:ilvl="0" w:tplc="A5A8C164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4779A3"/>
    <w:multiLevelType w:val="hybridMultilevel"/>
    <w:tmpl w:val="FEC0D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265117"/>
    <w:multiLevelType w:val="hybridMultilevel"/>
    <w:tmpl w:val="4F68A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4C69BE"/>
    <w:multiLevelType w:val="hybridMultilevel"/>
    <w:tmpl w:val="CF2C4EC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2552F68"/>
    <w:multiLevelType w:val="hybridMultilevel"/>
    <w:tmpl w:val="D4A08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DB0279"/>
    <w:multiLevelType w:val="hybridMultilevel"/>
    <w:tmpl w:val="101C4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16617D"/>
    <w:multiLevelType w:val="hybridMultilevel"/>
    <w:tmpl w:val="36EC6F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A13866"/>
    <w:multiLevelType w:val="hybridMultilevel"/>
    <w:tmpl w:val="B336C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547737"/>
    <w:multiLevelType w:val="hybridMultilevel"/>
    <w:tmpl w:val="D11CA8A6"/>
    <w:lvl w:ilvl="0" w:tplc="8DBC059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851E70"/>
    <w:multiLevelType w:val="hybridMultilevel"/>
    <w:tmpl w:val="D1BE1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4C5DEF"/>
    <w:multiLevelType w:val="hybridMultilevel"/>
    <w:tmpl w:val="D23A9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AF7A7F"/>
    <w:multiLevelType w:val="hybridMultilevel"/>
    <w:tmpl w:val="652E0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4C0519"/>
    <w:multiLevelType w:val="hybridMultilevel"/>
    <w:tmpl w:val="65C25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D459C7"/>
    <w:multiLevelType w:val="hybridMultilevel"/>
    <w:tmpl w:val="BB7C2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051E15"/>
    <w:multiLevelType w:val="hybridMultilevel"/>
    <w:tmpl w:val="76BA3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093D1B"/>
    <w:multiLevelType w:val="hybridMultilevel"/>
    <w:tmpl w:val="F552E4E6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9D01D4"/>
    <w:multiLevelType w:val="hybridMultilevel"/>
    <w:tmpl w:val="8E2242CE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9" w15:restartNumberingAfterBreak="0">
    <w:nsid w:val="56443D45"/>
    <w:multiLevelType w:val="hybridMultilevel"/>
    <w:tmpl w:val="78363860"/>
    <w:lvl w:ilvl="0" w:tplc="A5A8C164">
      <w:numFmt w:val="bullet"/>
      <w:lvlText w:val="•"/>
      <w:lvlJc w:val="left"/>
      <w:pPr>
        <w:ind w:left="1931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57092F65"/>
    <w:multiLevelType w:val="hybridMultilevel"/>
    <w:tmpl w:val="191A3F72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1" w15:restartNumberingAfterBreak="0">
    <w:nsid w:val="59113386"/>
    <w:multiLevelType w:val="hybridMultilevel"/>
    <w:tmpl w:val="CBCCE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E22D75"/>
    <w:multiLevelType w:val="hybridMultilevel"/>
    <w:tmpl w:val="60366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BA2627"/>
    <w:multiLevelType w:val="hybridMultilevel"/>
    <w:tmpl w:val="DB9EB9C8"/>
    <w:lvl w:ilvl="0" w:tplc="1D8AA802">
      <w:numFmt w:val="bullet"/>
      <w:lvlText w:val="•"/>
      <w:lvlJc w:val="left"/>
      <w:pPr>
        <w:ind w:left="1080" w:hanging="72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3B6607"/>
    <w:multiLevelType w:val="hybridMultilevel"/>
    <w:tmpl w:val="DE785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517B2E"/>
    <w:multiLevelType w:val="hybridMultilevel"/>
    <w:tmpl w:val="C2DE486A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6" w15:restartNumberingAfterBreak="0">
    <w:nsid w:val="65DB3CB1"/>
    <w:multiLevelType w:val="hybridMultilevel"/>
    <w:tmpl w:val="337C94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686DBB"/>
    <w:multiLevelType w:val="hybridMultilevel"/>
    <w:tmpl w:val="0DD64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75505E"/>
    <w:multiLevelType w:val="hybridMultilevel"/>
    <w:tmpl w:val="D278C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2B38F3"/>
    <w:multiLevelType w:val="hybridMultilevel"/>
    <w:tmpl w:val="0F569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4C28E4"/>
    <w:multiLevelType w:val="hybridMultilevel"/>
    <w:tmpl w:val="E6C84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022F02"/>
    <w:multiLevelType w:val="hybridMultilevel"/>
    <w:tmpl w:val="1B76D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F6179F"/>
    <w:multiLevelType w:val="hybridMultilevel"/>
    <w:tmpl w:val="E8FA7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6"/>
  </w:num>
  <w:num w:numId="3">
    <w:abstractNumId w:val="26"/>
  </w:num>
  <w:num w:numId="4">
    <w:abstractNumId w:val="37"/>
  </w:num>
  <w:num w:numId="5">
    <w:abstractNumId w:val="0"/>
  </w:num>
  <w:num w:numId="6">
    <w:abstractNumId w:val="40"/>
  </w:num>
  <w:num w:numId="7">
    <w:abstractNumId w:val="17"/>
  </w:num>
  <w:num w:numId="8">
    <w:abstractNumId w:val="19"/>
  </w:num>
  <w:num w:numId="9">
    <w:abstractNumId w:val="8"/>
  </w:num>
  <w:num w:numId="10">
    <w:abstractNumId w:val="30"/>
  </w:num>
  <w:num w:numId="11">
    <w:abstractNumId w:val="16"/>
  </w:num>
  <w:num w:numId="12">
    <w:abstractNumId w:val="38"/>
  </w:num>
  <w:num w:numId="13">
    <w:abstractNumId w:val="4"/>
  </w:num>
  <w:num w:numId="14">
    <w:abstractNumId w:val="35"/>
  </w:num>
  <w:num w:numId="15">
    <w:abstractNumId w:val="23"/>
  </w:num>
  <w:num w:numId="16">
    <w:abstractNumId w:val="2"/>
  </w:num>
  <w:num w:numId="17">
    <w:abstractNumId w:val="1"/>
  </w:num>
  <w:num w:numId="18">
    <w:abstractNumId w:val="5"/>
  </w:num>
  <w:num w:numId="19">
    <w:abstractNumId w:val="29"/>
  </w:num>
  <w:num w:numId="20">
    <w:abstractNumId w:val="12"/>
  </w:num>
  <w:num w:numId="21">
    <w:abstractNumId w:val="27"/>
  </w:num>
  <w:num w:numId="22">
    <w:abstractNumId w:val="22"/>
  </w:num>
  <w:num w:numId="23">
    <w:abstractNumId w:val="11"/>
  </w:num>
  <w:num w:numId="24">
    <w:abstractNumId w:val="15"/>
  </w:num>
  <w:num w:numId="25">
    <w:abstractNumId w:val="14"/>
  </w:num>
  <w:num w:numId="26">
    <w:abstractNumId w:val="32"/>
  </w:num>
  <w:num w:numId="27">
    <w:abstractNumId w:val="28"/>
  </w:num>
  <w:num w:numId="28">
    <w:abstractNumId w:val="42"/>
  </w:num>
  <w:num w:numId="29">
    <w:abstractNumId w:val="33"/>
  </w:num>
  <w:num w:numId="30">
    <w:abstractNumId w:val="6"/>
  </w:num>
  <w:num w:numId="31">
    <w:abstractNumId w:val="3"/>
  </w:num>
  <w:num w:numId="32">
    <w:abstractNumId w:val="34"/>
  </w:num>
  <w:num w:numId="33">
    <w:abstractNumId w:val="31"/>
  </w:num>
  <w:num w:numId="34">
    <w:abstractNumId w:val="10"/>
  </w:num>
  <w:num w:numId="35">
    <w:abstractNumId w:val="25"/>
  </w:num>
  <w:num w:numId="36">
    <w:abstractNumId w:val="21"/>
  </w:num>
  <w:num w:numId="37">
    <w:abstractNumId w:val="20"/>
  </w:num>
  <w:num w:numId="38">
    <w:abstractNumId w:val="7"/>
  </w:num>
  <w:num w:numId="39">
    <w:abstractNumId w:val="41"/>
  </w:num>
  <w:num w:numId="40">
    <w:abstractNumId w:val="13"/>
  </w:num>
  <w:num w:numId="41">
    <w:abstractNumId w:val="9"/>
  </w:num>
  <w:num w:numId="42">
    <w:abstractNumId w:val="18"/>
  </w:num>
  <w:num w:numId="43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activeWritingStyle w:appName="MSWord" w:lang="en-GB" w:vendorID="64" w:dllVersion="0" w:nlCheck="1" w:checkStyle="0"/>
  <w:defaultTabStop w:val="720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6D01"/>
    <w:rsid w:val="000018D8"/>
    <w:rsid w:val="00001B4D"/>
    <w:rsid w:val="00001F55"/>
    <w:rsid w:val="00002C74"/>
    <w:rsid w:val="00005457"/>
    <w:rsid w:val="000056F9"/>
    <w:rsid w:val="00007EC3"/>
    <w:rsid w:val="00014043"/>
    <w:rsid w:val="000148CD"/>
    <w:rsid w:val="00017A9A"/>
    <w:rsid w:val="00017BA4"/>
    <w:rsid w:val="0002021C"/>
    <w:rsid w:val="00020985"/>
    <w:rsid w:val="0002110B"/>
    <w:rsid w:val="000231BE"/>
    <w:rsid w:val="000234B8"/>
    <w:rsid w:val="00026D3A"/>
    <w:rsid w:val="00030658"/>
    <w:rsid w:val="000306B6"/>
    <w:rsid w:val="00030B90"/>
    <w:rsid w:val="00030C30"/>
    <w:rsid w:val="0003470A"/>
    <w:rsid w:val="00041285"/>
    <w:rsid w:val="00041490"/>
    <w:rsid w:val="00041693"/>
    <w:rsid w:val="00041FFF"/>
    <w:rsid w:val="00043C27"/>
    <w:rsid w:val="00046320"/>
    <w:rsid w:val="000466A2"/>
    <w:rsid w:val="00050B51"/>
    <w:rsid w:val="00050E6A"/>
    <w:rsid w:val="00052A16"/>
    <w:rsid w:val="000557C7"/>
    <w:rsid w:val="00057A76"/>
    <w:rsid w:val="000613DE"/>
    <w:rsid w:val="00063232"/>
    <w:rsid w:val="0006407D"/>
    <w:rsid w:val="00065026"/>
    <w:rsid w:val="00065916"/>
    <w:rsid w:val="00067D21"/>
    <w:rsid w:val="0007029E"/>
    <w:rsid w:val="00071510"/>
    <w:rsid w:val="00074688"/>
    <w:rsid w:val="000749C5"/>
    <w:rsid w:val="00074D45"/>
    <w:rsid w:val="00075BE9"/>
    <w:rsid w:val="00075F54"/>
    <w:rsid w:val="000802E0"/>
    <w:rsid w:val="000821B6"/>
    <w:rsid w:val="00085B57"/>
    <w:rsid w:val="00085BF3"/>
    <w:rsid w:val="00085D32"/>
    <w:rsid w:val="00087351"/>
    <w:rsid w:val="0008765B"/>
    <w:rsid w:val="00090AA4"/>
    <w:rsid w:val="000936F3"/>
    <w:rsid w:val="00093DC8"/>
    <w:rsid w:val="000948C3"/>
    <w:rsid w:val="00096466"/>
    <w:rsid w:val="00096B88"/>
    <w:rsid w:val="00096EC1"/>
    <w:rsid w:val="00097B29"/>
    <w:rsid w:val="000A1D58"/>
    <w:rsid w:val="000A25FE"/>
    <w:rsid w:val="000A32BA"/>
    <w:rsid w:val="000A56A0"/>
    <w:rsid w:val="000A63A9"/>
    <w:rsid w:val="000B2271"/>
    <w:rsid w:val="000B238D"/>
    <w:rsid w:val="000B5C36"/>
    <w:rsid w:val="000B6409"/>
    <w:rsid w:val="000C0828"/>
    <w:rsid w:val="000C0B7A"/>
    <w:rsid w:val="000C1478"/>
    <w:rsid w:val="000C5055"/>
    <w:rsid w:val="000C7AFA"/>
    <w:rsid w:val="000D119D"/>
    <w:rsid w:val="000D14D5"/>
    <w:rsid w:val="000D59A0"/>
    <w:rsid w:val="000D69AE"/>
    <w:rsid w:val="000D6C5C"/>
    <w:rsid w:val="000E02AD"/>
    <w:rsid w:val="000E5948"/>
    <w:rsid w:val="000E6ED5"/>
    <w:rsid w:val="000F0851"/>
    <w:rsid w:val="000F0B82"/>
    <w:rsid w:val="000F102A"/>
    <w:rsid w:val="000F1776"/>
    <w:rsid w:val="000F7163"/>
    <w:rsid w:val="00102D8A"/>
    <w:rsid w:val="00105E69"/>
    <w:rsid w:val="00105F87"/>
    <w:rsid w:val="00107314"/>
    <w:rsid w:val="00110B26"/>
    <w:rsid w:val="00110EF5"/>
    <w:rsid w:val="0011123C"/>
    <w:rsid w:val="00111279"/>
    <w:rsid w:val="001122EB"/>
    <w:rsid w:val="001132BB"/>
    <w:rsid w:val="00113905"/>
    <w:rsid w:val="00121027"/>
    <w:rsid w:val="00123A48"/>
    <w:rsid w:val="001266CA"/>
    <w:rsid w:val="001327CB"/>
    <w:rsid w:val="00133EFB"/>
    <w:rsid w:val="00136C5E"/>
    <w:rsid w:val="00143958"/>
    <w:rsid w:val="0014402E"/>
    <w:rsid w:val="00147FD2"/>
    <w:rsid w:val="00153257"/>
    <w:rsid w:val="0015475F"/>
    <w:rsid w:val="0016440E"/>
    <w:rsid w:val="001664E2"/>
    <w:rsid w:val="001746EA"/>
    <w:rsid w:val="00175BED"/>
    <w:rsid w:val="00175E87"/>
    <w:rsid w:val="0017699E"/>
    <w:rsid w:val="00176A1D"/>
    <w:rsid w:val="001821C7"/>
    <w:rsid w:val="001840CE"/>
    <w:rsid w:val="00184744"/>
    <w:rsid w:val="001857FD"/>
    <w:rsid w:val="001860AD"/>
    <w:rsid w:val="001911B4"/>
    <w:rsid w:val="00193654"/>
    <w:rsid w:val="00193D45"/>
    <w:rsid w:val="00195C9F"/>
    <w:rsid w:val="001A0D17"/>
    <w:rsid w:val="001A37EA"/>
    <w:rsid w:val="001A48AC"/>
    <w:rsid w:val="001A4EB9"/>
    <w:rsid w:val="001A4F0D"/>
    <w:rsid w:val="001B2283"/>
    <w:rsid w:val="001B2C26"/>
    <w:rsid w:val="001B4C3A"/>
    <w:rsid w:val="001B5709"/>
    <w:rsid w:val="001B64DC"/>
    <w:rsid w:val="001C01F9"/>
    <w:rsid w:val="001C7E76"/>
    <w:rsid w:val="001D0538"/>
    <w:rsid w:val="001D1326"/>
    <w:rsid w:val="001D17BF"/>
    <w:rsid w:val="001D3B44"/>
    <w:rsid w:val="001D49E2"/>
    <w:rsid w:val="001D4FB4"/>
    <w:rsid w:val="001D634D"/>
    <w:rsid w:val="001E05DE"/>
    <w:rsid w:val="001E291E"/>
    <w:rsid w:val="001E2947"/>
    <w:rsid w:val="001E3EB2"/>
    <w:rsid w:val="001E4E2F"/>
    <w:rsid w:val="001E6634"/>
    <w:rsid w:val="001F09E2"/>
    <w:rsid w:val="001F2939"/>
    <w:rsid w:val="001F3B5E"/>
    <w:rsid w:val="001F3BD5"/>
    <w:rsid w:val="001F5B78"/>
    <w:rsid w:val="0020064D"/>
    <w:rsid w:val="00205CB8"/>
    <w:rsid w:val="00207D13"/>
    <w:rsid w:val="00223F38"/>
    <w:rsid w:val="002242C7"/>
    <w:rsid w:val="002243BF"/>
    <w:rsid w:val="00226784"/>
    <w:rsid w:val="0022710D"/>
    <w:rsid w:val="0023251D"/>
    <w:rsid w:val="00235996"/>
    <w:rsid w:val="002359EF"/>
    <w:rsid w:val="00235FCB"/>
    <w:rsid w:val="00236B81"/>
    <w:rsid w:val="0024171F"/>
    <w:rsid w:val="002424B7"/>
    <w:rsid w:val="00243947"/>
    <w:rsid w:val="00246988"/>
    <w:rsid w:val="00247598"/>
    <w:rsid w:val="0025523E"/>
    <w:rsid w:val="00256B16"/>
    <w:rsid w:val="0026437A"/>
    <w:rsid w:val="00264526"/>
    <w:rsid w:val="0026519B"/>
    <w:rsid w:val="00267C8F"/>
    <w:rsid w:val="00270AC0"/>
    <w:rsid w:val="00271086"/>
    <w:rsid w:val="00276665"/>
    <w:rsid w:val="00281EAE"/>
    <w:rsid w:val="00282974"/>
    <w:rsid w:val="0028304C"/>
    <w:rsid w:val="002847D1"/>
    <w:rsid w:val="002851D5"/>
    <w:rsid w:val="00287609"/>
    <w:rsid w:val="002900DB"/>
    <w:rsid w:val="002920A6"/>
    <w:rsid w:val="00293031"/>
    <w:rsid w:val="00293C80"/>
    <w:rsid w:val="00293EF6"/>
    <w:rsid w:val="00296D2D"/>
    <w:rsid w:val="002A0DBF"/>
    <w:rsid w:val="002A4389"/>
    <w:rsid w:val="002A5D82"/>
    <w:rsid w:val="002A6040"/>
    <w:rsid w:val="002A62C1"/>
    <w:rsid w:val="002A64E5"/>
    <w:rsid w:val="002A7F40"/>
    <w:rsid w:val="002B0577"/>
    <w:rsid w:val="002B235D"/>
    <w:rsid w:val="002B4AEA"/>
    <w:rsid w:val="002B5D97"/>
    <w:rsid w:val="002B6BA2"/>
    <w:rsid w:val="002C3C28"/>
    <w:rsid w:val="002C3E31"/>
    <w:rsid w:val="002C5E78"/>
    <w:rsid w:val="002D0789"/>
    <w:rsid w:val="002D1DBA"/>
    <w:rsid w:val="002D48D0"/>
    <w:rsid w:val="002D4D2F"/>
    <w:rsid w:val="002D5336"/>
    <w:rsid w:val="002D652C"/>
    <w:rsid w:val="002F0B32"/>
    <w:rsid w:val="002F1214"/>
    <w:rsid w:val="002F2E66"/>
    <w:rsid w:val="002F2EB4"/>
    <w:rsid w:val="002F3D70"/>
    <w:rsid w:val="002F4234"/>
    <w:rsid w:val="002F4AE6"/>
    <w:rsid w:val="002F7E83"/>
    <w:rsid w:val="0030073B"/>
    <w:rsid w:val="00300E1D"/>
    <w:rsid w:val="00302AAE"/>
    <w:rsid w:val="00303671"/>
    <w:rsid w:val="0030650A"/>
    <w:rsid w:val="00312C2A"/>
    <w:rsid w:val="00316146"/>
    <w:rsid w:val="00320395"/>
    <w:rsid w:val="003231B3"/>
    <w:rsid w:val="00330275"/>
    <w:rsid w:val="003303A8"/>
    <w:rsid w:val="003306E1"/>
    <w:rsid w:val="00330B6D"/>
    <w:rsid w:val="0033658E"/>
    <w:rsid w:val="00341854"/>
    <w:rsid w:val="0034482B"/>
    <w:rsid w:val="00345849"/>
    <w:rsid w:val="0034594E"/>
    <w:rsid w:val="003468F9"/>
    <w:rsid w:val="00351C5E"/>
    <w:rsid w:val="0035223D"/>
    <w:rsid w:val="00355D64"/>
    <w:rsid w:val="0035630F"/>
    <w:rsid w:val="003574C4"/>
    <w:rsid w:val="0036100D"/>
    <w:rsid w:val="0036134D"/>
    <w:rsid w:val="003642F1"/>
    <w:rsid w:val="00366A35"/>
    <w:rsid w:val="00372CFD"/>
    <w:rsid w:val="003766CC"/>
    <w:rsid w:val="00376E09"/>
    <w:rsid w:val="00382EA8"/>
    <w:rsid w:val="00383EF8"/>
    <w:rsid w:val="003860C9"/>
    <w:rsid w:val="003A1334"/>
    <w:rsid w:val="003A18D9"/>
    <w:rsid w:val="003A445D"/>
    <w:rsid w:val="003A4A2E"/>
    <w:rsid w:val="003A5C01"/>
    <w:rsid w:val="003A5E49"/>
    <w:rsid w:val="003A6072"/>
    <w:rsid w:val="003A72FB"/>
    <w:rsid w:val="003A7984"/>
    <w:rsid w:val="003B54E2"/>
    <w:rsid w:val="003B55A6"/>
    <w:rsid w:val="003B71B2"/>
    <w:rsid w:val="003B79FA"/>
    <w:rsid w:val="003C05AB"/>
    <w:rsid w:val="003C1413"/>
    <w:rsid w:val="003C1A2E"/>
    <w:rsid w:val="003C2B2E"/>
    <w:rsid w:val="003C6ECC"/>
    <w:rsid w:val="003D1BAE"/>
    <w:rsid w:val="003D25EC"/>
    <w:rsid w:val="003D2610"/>
    <w:rsid w:val="003D6186"/>
    <w:rsid w:val="003D61B6"/>
    <w:rsid w:val="003D636A"/>
    <w:rsid w:val="003E005E"/>
    <w:rsid w:val="003E0415"/>
    <w:rsid w:val="003E3E96"/>
    <w:rsid w:val="003E46A4"/>
    <w:rsid w:val="003F0D09"/>
    <w:rsid w:val="003F2A3B"/>
    <w:rsid w:val="003F2B99"/>
    <w:rsid w:val="003F38C4"/>
    <w:rsid w:val="003F74C5"/>
    <w:rsid w:val="003F7502"/>
    <w:rsid w:val="00405DE0"/>
    <w:rsid w:val="004102ED"/>
    <w:rsid w:val="00410C38"/>
    <w:rsid w:val="00412F7C"/>
    <w:rsid w:val="00416D6F"/>
    <w:rsid w:val="0042161B"/>
    <w:rsid w:val="00422139"/>
    <w:rsid w:val="0042624D"/>
    <w:rsid w:val="0042714D"/>
    <w:rsid w:val="0042753B"/>
    <w:rsid w:val="0043255F"/>
    <w:rsid w:val="004350A0"/>
    <w:rsid w:val="00436A8B"/>
    <w:rsid w:val="00436E23"/>
    <w:rsid w:val="004379D1"/>
    <w:rsid w:val="0044101E"/>
    <w:rsid w:val="00442233"/>
    <w:rsid w:val="004464F0"/>
    <w:rsid w:val="004472B9"/>
    <w:rsid w:val="00450ED1"/>
    <w:rsid w:val="00451364"/>
    <w:rsid w:val="00452DEA"/>
    <w:rsid w:val="00454262"/>
    <w:rsid w:val="00455FFD"/>
    <w:rsid w:val="0045696B"/>
    <w:rsid w:val="00457145"/>
    <w:rsid w:val="0046508F"/>
    <w:rsid w:val="0046541C"/>
    <w:rsid w:val="00465D1A"/>
    <w:rsid w:val="00466689"/>
    <w:rsid w:val="00466869"/>
    <w:rsid w:val="004668A4"/>
    <w:rsid w:val="00466E48"/>
    <w:rsid w:val="00472DD4"/>
    <w:rsid w:val="004754D2"/>
    <w:rsid w:val="0047650D"/>
    <w:rsid w:val="004771F3"/>
    <w:rsid w:val="00477C12"/>
    <w:rsid w:val="00481229"/>
    <w:rsid w:val="00495BA1"/>
    <w:rsid w:val="004A0321"/>
    <w:rsid w:val="004A09F8"/>
    <w:rsid w:val="004A2D91"/>
    <w:rsid w:val="004A39E9"/>
    <w:rsid w:val="004B1F91"/>
    <w:rsid w:val="004B3CB3"/>
    <w:rsid w:val="004B41EC"/>
    <w:rsid w:val="004C1927"/>
    <w:rsid w:val="004C1EBC"/>
    <w:rsid w:val="004C3C37"/>
    <w:rsid w:val="004C3D64"/>
    <w:rsid w:val="004C48A5"/>
    <w:rsid w:val="004D2F4C"/>
    <w:rsid w:val="004D55FF"/>
    <w:rsid w:val="004D6D8B"/>
    <w:rsid w:val="004D73B9"/>
    <w:rsid w:val="004D76D4"/>
    <w:rsid w:val="004D7D4D"/>
    <w:rsid w:val="004E1AD0"/>
    <w:rsid w:val="004E3B92"/>
    <w:rsid w:val="004F7B9C"/>
    <w:rsid w:val="004F7E89"/>
    <w:rsid w:val="0050135E"/>
    <w:rsid w:val="005048EF"/>
    <w:rsid w:val="0050555E"/>
    <w:rsid w:val="00505FE0"/>
    <w:rsid w:val="00507337"/>
    <w:rsid w:val="00510B74"/>
    <w:rsid w:val="00510F87"/>
    <w:rsid w:val="005119A4"/>
    <w:rsid w:val="005131E3"/>
    <w:rsid w:val="005140B0"/>
    <w:rsid w:val="00516593"/>
    <w:rsid w:val="00516B9C"/>
    <w:rsid w:val="00520E97"/>
    <w:rsid w:val="00521978"/>
    <w:rsid w:val="0052268A"/>
    <w:rsid w:val="00522CA6"/>
    <w:rsid w:val="00524C71"/>
    <w:rsid w:val="005260AA"/>
    <w:rsid w:val="00530814"/>
    <w:rsid w:val="00530CC6"/>
    <w:rsid w:val="005315C2"/>
    <w:rsid w:val="005330B3"/>
    <w:rsid w:val="0053725C"/>
    <w:rsid w:val="00545C0A"/>
    <w:rsid w:val="00551313"/>
    <w:rsid w:val="0055380B"/>
    <w:rsid w:val="00557C80"/>
    <w:rsid w:val="005677F8"/>
    <w:rsid w:val="00567D20"/>
    <w:rsid w:val="00567E59"/>
    <w:rsid w:val="0057203A"/>
    <w:rsid w:val="00572159"/>
    <w:rsid w:val="00581450"/>
    <w:rsid w:val="00583285"/>
    <w:rsid w:val="0058349F"/>
    <w:rsid w:val="00584E7C"/>
    <w:rsid w:val="005865E7"/>
    <w:rsid w:val="00597E2D"/>
    <w:rsid w:val="005A0734"/>
    <w:rsid w:val="005A1C87"/>
    <w:rsid w:val="005A4514"/>
    <w:rsid w:val="005A5587"/>
    <w:rsid w:val="005A5C79"/>
    <w:rsid w:val="005B06B9"/>
    <w:rsid w:val="005B0A48"/>
    <w:rsid w:val="005B239C"/>
    <w:rsid w:val="005B287C"/>
    <w:rsid w:val="005B319D"/>
    <w:rsid w:val="005B3581"/>
    <w:rsid w:val="005B4E17"/>
    <w:rsid w:val="005B5099"/>
    <w:rsid w:val="005B6592"/>
    <w:rsid w:val="005B6FD3"/>
    <w:rsid w:val="005B74B0"/>
    <w:rsid w:val="005C0822"/>
    <w:rsid w:val="005C1151"/>
    <w:rsid w:val="005C674D"/>
    <w:rsid w:val="005C7EA8"/>
    <w:rsid w:val="005E2E75"/>
    <w:rsid w:val="005E34F1"/>
    <w:rsid w:val="005E5277"/>
    <w:rsid w:val="005E5CC4"/>
    <w:rsid w:val="005E6923"/>
    <w:rsid w:val="005F0C99"/>
    <w:rsid w:val="005F12FE"/>
    <w:rsid w:val="005F1CE2"/>
    <w:rsid w:val="005F55C4"/>
    <w:rsid w:val="005F59C4"/>
    <w:rsid w:val="006005C3"/>
    <w:rsid w:val="00602033"/>
    <w:rsid w:val="006031DA"/>
    <w:rsid w:val="006076F7"/>
    <w:rsid w:val="006137D7"/>
    <w:rsid w:val="00614B7E"/>
    <w:rsid w:val="00617A9A"/>
    <w:rsid w:val="00625456"/>
    <w:rsid w:val="00625CE7"/>
    <w:rsid w:val="00626A6F"/>
    <w:rsid w:val="00635145"/>
    <w:rsid w:val="006367F0"/>
    <w:rsid w:val="00637426"/>
    <w:rsid w:val="006411E9"/>
    <w:rsid w:val="006420C2"/>
    <w:rsid w:val="006434F5"/>
    <w:rsid w:val="00646079"/>
    <w:rsid w:val="00650B57"/>
    <w:rsid w:val="0065226B"/>
    <w:rsid w:val="0065480F"/>
    <w:rsid w:val="00661C15"/>
    <w:rsid w:val="00661E9E"/>
    <w:rsid w:val="0066223C"/>
    <w:rsid w:val="00664448"/>
    <w:rsid w:val="0066706A"/>
    <w:rsid w:val="006717A6"/>
    <w:rsid w:val="00672989"/>
    <w:rsid w:val="0067694E"/>
    <w:rsid w:val="006771B1"/>
    <w:rsid w:val="006816CA"/>
    <w:rsid w:val="00683065"/>
    <w:rsid w:val="0068413A"/>
    <w:rsid w:val="0068499F"/>
    <w:rsid w:val="00685BBB"/>
    <w:rsid w:val="00687523"/>
    <w:rsid w:val="00687583"/>
    <w:rsid w:val="00687F71"/>
    <w:rsid w:val="00691537"/>
    <w:rsid w:val="00694D22"/>
    <w:rsid w:val="006960B9"/>
    <w:rsid w:val="00697B6C"/>
    <w:rsid w:val="006A0B09"/>
    <w:rsid w:val="006A541D"/>
    <w:rsid w:val="006A76E5"/>
    <w:rsid w:val="006A776A"/>
    <w:rsid w:val="006B1121"/>
    <w:rsid w:val="006B1AB8"/>
    <w:rsid w:val="006B1D53"/>
    <w:rsid w:val="006B3626"/>
    <w:rsid w:val="006B37C2"/>
    <w:rsid w:val="006B461E"/>
    <w:rsid w:val="006B6F45"/>
    <w:rsid w:val="006B7176"/>
    <w:rsid w:val="006C2009"/>
    <w:rsid w:val="006C2114"/>
    <w:rsid w:val="006C3320"/>
    <w:rsid w:val="006C37BB"/>
    <w:rsid w:val="006C4AD6"/>
    <w:rsid w:val="006C6862"/>
    <w:rsid w:val="006D23A2"/>
    <w:rsid w:val="006D2729"/>
    <w:rsid w:val="006D42CA"/>
    <w:rsid w:val="006D4F29"/>
    <w:rsid w:val="006D79F0"/>
    <w:rsid w:val="006E0ED7"/>
    <w:rsid w:val="006E1E1F"/>
    <w:rsid w:val="006E60F8"/>
    <w:rsid w:val="006E7ABB"/>
    <w:rsid w:val="006F145C"/>
    <w:rsid w:val="006F46E6"/>
    <w:rsid w:val="006F55E5"/>
    <w:rsid w:val="006F5BD0"/>
    <w:rsid w:val="00702B90"/>
    <w:rsid w:val="00712D23"/>
    <w:rsid w:val="007140E6"/>
    <w:rsid w:val="00714CBA"/>
    <w:rsid w:val="00715F1A"/>
    <w:rsid w:val="00717662"/>
    <w:rsid w:val="00717AF2"/>
    <w:rsid w:val="00721211"/>
    <w:rsid w:val="00724487"/>
    <w:rsid w:val="00725C05"/>
    <w:rsid w:val="007265E7"/>
    <w:rsid w:val="007304AE"/>
    <w:rsid w:val="00730BED"/>
    <w:rsid w:val="00737CC3"/>
    <w:rsid w:val="00740BC1"/>
    <w:rsid w:val="007436F5"/>
    <w:rsid w:val="00744554"/>
    <w:rsid w:val="00744A18"/>
    <w:rsid w:val="007462BD"/>
    <w:rsid w:val="00746A5F"/>
    <w:rsid w:val="0075279E"/>
    <w:rsid w:val="0075550E"/>
    <w:rsid w:val="00755D52"/>
    <w:rsid w:val="00757FDF"/>
    <w:rsid w:val="00760F18"/>
    <w:rsid w:val="00762B78"/>
    <w:rsid w:val="00765567"/>
    <w:rsid w:val="00765D19"/>
    <w:rsid w:val="00765FD5"/>
    <w:rsid w:val="00771A35"/>
    <w:rsid w:val="00774591"/>
    <w:rsid w:val="007747D0"/>
    <w:rsid w:val="0078305E"/>
    <w:rsid w:val="00785DA9"/>
    <w:rsid w:val="00790B3D"/>
    <w:rsid w:val="00792C35"/>
    <w:rsid w:val="00792D2C"/>
    <w:rsid w:val="00794E7E"/>
    <w:rsid w:val="00796174"/>
    <w:rsid w:val="0079741F"/>
    <w:rsid w:val="007A304E"/>
    <w:rsid w:val="007A43DF"/>
    <w:rsid w:val="007A63FA"/>
    <w:rsid w:val="007A6CEC"/>
    <w:rsid w:val="007B1309"/>
    <w:rsid w:val="007B2EA2"/>
    <w:rsid w:val="007B2FC3"/>
    <w:rsid w:val="007B3E1C"/>
    <w:rsid w:val="007B5443"/>
    <w:rsid w:val="007B5867"/>
    <w:rsid w:val="007C4B05"/>
    <w:rsid w:val="007D0E0F"/>
    <w:rsid w:val="007D69CB"/>
    <w:rsid w:val="007D725A"/>
    <w:rsid w:val="007E02C2"/>
    <w:rsid w:val="007E0C1C"/>
    <w:rsid w:val="007E139A"/>
    <w:rsid w:val="007E1A5C"/>
    <w:rsid w:val="007E4136"/>
    <w:rsid w:val="007F6937"/>
    <w:rsid w:val="008021FA"/>
    <w:rsid w:val="008023D9"/>
    <w:rsid w:val="00802BD9"/>
    <w:rsid w:val="00802D1E"/>
    <w:rsid w:val="0080345D"/>
    <w:rsid w:val="00803654"/>
    <w:rsid w:val="008043C7"/>
    <w:rsid w:val="00806F74"/>
    <w:rsid w:val="00810AB9"/>
    <w:rsid w:val="008156F9"/>
    <w:rsid w:val="00816198"/>
    <w:rsid w:val="008167AA"/>
    <w:rsid w:val="00821604"/>
    <w:rsid w:val="00821FD5"/>
    <w:rsid w:val="0082263A"/>
    <w:rsid w:val="00823BF8"/>
    <w:rsid w:val="00824DF1"/>
    <w:rsid w:val="00826C0E"/>
    <w:rsid w:val="00826ECA"/>
    <w:rsid w:val="00830653"/>
    <w:rsid w:val="0083142B"/>
    <w:rsid w:val="00834D94"/>
    <w:rsid w:val="00836C1D"/>
    <w:rsid w:val="008370B4"/>
    <w:rsid w:val="0083746E"/>
    <w:rsid w:val="0084226F"/>
    <w:rsid w:val="008429C8"/>
    <w:rsid w:val="00843249"/>
    <w:rsid w:val="008449C7"/>
    <w:rsid w:val="008477A6"/>
    <w:rsid w:val="008506F2"/>
    <w:rsid w:val="0085170E"/>
    <w:rsid w:val="00852F7E"/>
    <w:rsid w:val="00853C17"/>
    <w:rsid w:val="008543F1"/>
    <w:rsid w:val="008560E8"/>
    <w:rsid w:val="00856ED9"/>
    <w:rsid w:val="00862DDD"/>
    <w:rsid w:val="00864198"/>
    <w:rsid w:val="0086549F"/>
    <w:rsid w:val="0086595B"/>
    <w:rsid w:val="008659F0"/>
    <w:rsid w:val="008737CA"/>
    <w:rsid w:val="0087398A"/>
    <w:rsid w:val="00876A1B"/>
    <w:rsid w:val="008806FA"/>
    <w:rsid w:val="00885B7C"/>
    <w:rsid w:val="00885DE3"/>
    <w:rsid w:val="00886457"/>
    <w:rsid w:val="008872DC"/>
    <w:rsid w:val="0089285C"/>
    <w:rsid w:val="00892C57"/>
    <w:rsid w:val="00894156"/>
    <w:rsid w:val="008975B2"/>
    <w:rsid w:val="008A2922"/>
    <w:rsid w:val="008A3237"/>
    <w:rsid w:val="008A41B6"/>
    <w:rsid w:val="008A760C"/>
    <w:rsid w:val="008A7B3C"/>
    <w:rsid w:val="008B07E2"/>
    <w:rsid w:val="008B1AFD"/>
    <w:rsid w:val="008B3C23"/>
    <w:rsid w:val="008B5976"/>
    <w:rsid w:val="008B6C31"/>
    <w:rsid w:val="008C27DF"/>
    <w:rsid w:val="008C3B2B"/>
    <w:rsid w:val="008C5B93"/>
    <w:rsid w:val="008C6094"/>
    <w:rsid w:val="008C651E"/>
    <w:rsid w:val="008C6B62"/>
    <w:rsid w:val="008C77CB"/>
    <w:rsid w:val="008D17CD"/>
    <w:rsid w:val="008D2672"/>
    <w:rsid w:val="008D3D04"/>
    <w:rsid w:val="008E1093"/>
    <w:rsid w:val="008E1E31"/>
    <w:rsid w:val="008E3DB4"/>
    <w:rsid w:val="008E60CF"/>
    <w:rsid w:val="008E7F87"/>
    <w:rsid w:val="008F1E46"/>
    <w:rsid w:val="008F2055"/>
    <w:rsid w:val="008F2812"/>
    <w:rsid w:val="008F45D5"/>
    <w:rsid w:val="008F740B"/>
    <w:rsid w:val="0090645E"/>
    <w:rsid w:val="0091235D"/>
    <w:rsid w:val="00912A2C"/>
    <w:rsid w:val="009132AF"/>
    <w:rsid w:val="00915849"/>
    <w:rsid w:val="00916155"/>
    <w:rsid w:val="00916E00"/>
    <w:rsid w:val="00917062"/>
    <w:rsid w:val="00920A04"/>
    <w:rsid w:val="00923C73"/>
    <w:rsid w:val="00926A98"/>
    <w:rsid w:val="00935B5E"/>
    <w:rsid w:val="00936B0B"/>
    <w:rsid w:val="00937E7C"/>
    <w:rsid w:val="009400BC"/>
    <w:rsid w:val="00940B69"/>
    <w:rsid w:val="0094125E"/>
    <w:rsid w:val="00942541"/>
    <w:rsid w:val="0094540E"/>
    <w:rsid w:val="009475E5"/>
    <w:rsid w:val="00952163"/>
    <w:rsid w:val="00953501"/>
    <w:rsid w:val="0095554C"/>
    <w:rsid w:val="009568D6"/>
    <w:rsid w:val="00960B7A"/>
    <w:rsid w:val="0096171B"/>
    <w:rsid w:val="00965A92"/>
    <w:rsid w:val="00965E7B"/>
    <w:rsid w:val="009700FF"/>
    <w:rsid w:val="0097791B"/>
    <w:rsid w:val="00977EC4"/>
    <w:rsid w:val="00982930"/>
    <w:rsid w:val="0098351E"/>
    <w:rsid w:val="009910B8"/>
    <w:rsid w:val="00992867"/>
    <w:rsid w:val="00992A56"/>
    <w:rsid w:val="00993281"/>
    <w:rsid w:val="009944B2"/>
    <w:rsid w:val="00994CED"/>
    <w:rsid w:val="009A165A"/>
    <w:rsid w:val="009A2DEA"/>
    <w:rsid w:val="009A307D"/>
    <w:rsid w:val="009A3E60"/>
    <w:rsid w:val="009A5E4E"/>
    <w:rsid w:val="009A60BB"/>
    <w:rsid w:val="009A7832"/>
    <w:rsid w:val="009B286A"/>
    <w:rsid w:val="009B2EE9"/>
    <w:rsid w:val="009B66F1"/>
    <w:rsid w:val="009B67BC"/>
    <w:rsid w:val="009C686D"/>
    <w:rsid w:val="009C7CEF"/>
    <w:rsid w:val="009D2E94"/>
    <w:rsid w:val="009D3166"/>
    <w:rsid w:val="009D4420"/>
    <w:rsid w:val="009D5E21"/>
    <w:rsid w:val="009D6966"/>
    <w:rsid w:val="009D6B0E"/>
    <w:rsid w:val="009D7481"/>
    <w:rsid w:val="009D793F"/>
    <w:rsid w:val="009D7CDA"/>
    <w:rsid w:val="009D7D07"/>
    <w:rsid w:val="009E0AE7"/>
    <w:rsid w:val="009E2121"/>
    <w:rsid w:val="009E3F0B"/>
    <w:rsid w:val="009E5D75"/>
    <w:rsid w:val="009F0900"/>
    <w:rsid w:val="009F7DA3"/>
    <w:rsid w:val="00A00E54"/>
    <w:rsid w:val="00A04105"/>
    <w:rsid w:val="00A05DE6"/>
    <w:rsid w:val="00A06E53"/>
    <w:rsid w:val="00A074FE"/>
    <w:rsid w:val="00A111E7"/>
    <w:rsid w:val="00A11754"/>
    <w:rsid w:val="00A16D43"/>
    <w:rsid w:val="00A17841"/>
    <w:rsid w:val="00A17FDD"/>
    <w:rsid w:val="00A22AB3"/>
    <w:rsid w:val="00A23FE4"/>
    <w:rsid w:val="00A25259"/>
    <w:rsid w:val="00A27454"/>
    <w:rsid w:val="00A3068E"/>
    <w:rsid w:val="00A330DC"/>
    <w:rsid w:val="00A33589"/>
    <w:rsid w:val="00A36D2F"/>
    <w:rsid w:val="00A36E46"/>
    <w:rsid w:val="00A446E0"/>
    <w:rsid w:val="00A553CB"/>
    <w:rsid w:val="00A560BC"/>
    <w:rsid w:val="00A565BE"/>
    <w:rsid w:val="00A56B24"/>
    <w:rsid w:val="00A63B8B"/>
    <w:rsid w:val="00A70263"/>
    <w:rsid w:val="00A70E34"/>
    <w:rsid w:val="00A77DA0"/>
    <w:rsid w:val="00A77FF0"/>
    <w:rsid w:val="00A800E2"/>
    <w:rsid w:val="00A8026E"/>
    <w:rsid w:val="00A85130"/>
    <w:rsid w:val="00A874C9"/>
    <w:rsid w:val="00A91FE8"/>
    <w:rsid w:val="00A92176"/>
    <w:rsid w:val="00A971DD"/>
    <w:rsid w:val="00AA1C99"/>
    <w:rsid w:val="00AA52C2"/>
    <w:rsid w:val="00AA5D76"/>
    <w:rsid w:val="00AA6129"/>
    <w:rsid w:val="00AA73E1"/>
    <w:rsid w:val="00AB2F87"/>
    <w:rsid w:val="00AB32DB"/>
    <w:rsid w:val="00AB4809"/>
    <w:rsid w:val="00AB5064"/>
    <w:rsid w:val="00AB66A2"/>
    <w:rsid w:val="00AB67AF"/>
    <w:rsid w:val="00AB6D2E"/>
    <w:rsid w:val="00AB7428"/>
    <w:rsid w:val="00AC59AF"/>
    <w:rsid w:val="00AD21DE"/>
    <w:rsid w:val="00AD2ACD"/>
    <w:rsid w:val="00AD346B"/>
    <w:rsid w:val="00AD3D44"/>
    <w:rsid w:val="00AD3D7F"/>
    <w:rsid w:val="00AD5A2F"/>
    <w:rsid w:val="00AE1D9D"/>
    <w:rsid w:val="00AE2DB7"/>
    <w:rsid w:val="00AE517D"/>
    <w:rsid w:val="00AE7288"/>
    <w:rsid w:val="00AF022F"/>
    <w:rsid w:val="00AF40D5"/>
    <w:rsid w:val="00AF516B"/>
    <w:rsid w:val="00AF6996"/>
    <w:rsid w:val="00B0160E"/>
    <w:rsid w:val="00B06A3D"/>
    <w:rsid w:val="00B117E1"/>
    <w:rsid w:val="00B123BC"/>
    <w:rsid w:val="00B15ED7"/>
    <w:rsid w:val="00B179A1"/>
    <w:rsid w:val="00B22324"/>
    <w:rsid w:val="00B239F0"/>
    <w:rsid w:val="00B23A55"/>
    <w:rsid w:val="00B24519"/>
    <w:rsid w:val="00B313CB"/>
    <w:rsid w:val="00B31A48"/>
    <w:rsid w:val="00B32055"/>
    <w:rsid w:val="00B3231E"/>
    <w:rsid w:val="00B32659"/>
    <w:rsid w:val="00B340F2"/>
    <w:rsid w:val="00B36F58"/>
    <w:rsid w:val="00B3758C"/>
    <w:rsid w:val="00B435B8"/>
    <w:rsid w:val="00B43917"/>
    <w:rsid w:val="00B439C2"/>
    <w:rsid w:val="00B44107"/>
    <w:rsid w:val="00B44114"/>
    <w:rsid w:val="00B44F39"/>
    <w:rsid w:val="00B45339"/>
    <w:rsid w:val="00B45772"/>
    <w:rsid w:val="00B50C78"/>
    <w:rsid w:val="00B513DA"/>
    <w:rsid w:val="00B52711"/>
    <w:rsid w:val="00B538B2"/>
    <w:rsid w:val="00B54915"/>
    <w:rsid w:val="00B61A83"/>
    <w:rsid w:val="00B62D10"/>
    <w:rsid w:val="00B663B3"/>
    <w:rsid w:val="00B66A7D"/>
    <w:rsid w:val="00B72ACE"/>
    <w:rsid w:val="00B72C7F"/>
    <w:rsid w:val="00B74811"/>
    <w:rsid w:val="00B74FA4"/>
    <w:rsid w:val="00B75B6D"/>
    <w:rsid w:val="00B7662F"/>
    <w:rsid w:val="00B818D0"/>
    <w:rsid w:val="00B84CA4"/>
    <w:rsid w:val="00B865C9"/>
    <w:rsid w:val="00B910D7"/>
    <w:rsid w:val="00B92F6F"/>
    <w:rsid w:val="00B94390"/>
    <w:rsid w:val="00B95158"/>
    <w:rsid w:val="00BA2CF9"/>
    <w:rsid w:val="00BA6E12"/>
    <w:rsid w:val="00BA7AD0"/>
    <w:rsid w:val="00BA7B2F"/>
    <w:rsid w:val="00BB1017"/>
    <w:rsid w:val="00BB114A"/>
    <w:rsid w:val="00BB12C0"/>
    <w:rsid w:val="00BB3D64"/>
    <w:rsid w:val="00BB67AD"/>
    <w:rsid w:val="00BC35AF"/>
    <w:rsid w:val="00BC6130"/>
    <w:rsid w:val="00BC6575"/>
    <w:rsid w:val="00BD1940"/>
    <w:rsid w:val="00BD2BA4"/>
    <w:rsid w:val="00BE08E2"/>
    <w:rsid w:val="00BE4B1B"/>
    <w:rsid w:val="00BE4E08"/>
    <w:rsid w:val="00BE555D"/>
    <w:rsid w:val="00BE7037"/>
    <w:rsid w:val="00BE73B2"/>
    <w:rsid w:val="00BF0010"/>
    <w:rsid w:val="00BF07C6"/>
    <w:rsid w:val="00BF3A97"/>
    <w:rsid w:val="00BF3C3F"/>
    <w:rsid w:val="00BF3D27"/>
    <w:rsid w:val="00BF6F85"/>
    <w:rsid w:val="00BF7548"/>
    <w:rsid w:val="00C011D5"/>
    <w:rsid w:val="00C12353"/>
    <w:rsid w:val="00C14100"/>
    <w:rsid w:val="00C17FD9"/>
    <w:rsid w:val="00C206C6"/>
    <w:rsid w:val="00C23C45"/>
    <w:rsid w:val="00C256B4"/>
    <w:rsid w:val="00C2597A"/>
    <w:rsid w:val="00C26CAE"/>
    <w:rsid w:val="00C271ED"/>
    <w:rsid w:val="00C36373"/>
    <w:rsid w:val="00C37EEB"/>
    <w:rsid w:val="00C4388D"/>
    <w:rsid w:val="00C46DDD"/>
    <w:rsid w:val="00C500AF"/>
    <w:rsid w:val="00C50C02"/>
    <w:rsid w:val="00C51434"/>
    <w:rsid w:val="00C51FF0"/>
    <w:rsid w:val="00C606E3"/>
    <w:rsid w:val="00C663F4"/>
    <w:rsid w:val="00C67020"/>
    <w:rsid w:val="00C73B49"/>
    <w:rsid w:val="00C74589"/>
    <w:rsid w:val="00C770CA"/>
    <w:rsid w:val="00C80654"/>
    <w:rsid w:val="00C83783"/>
    <w:rsid w:val="00C8497F"/>
    <w:rsid w:val="00C8652C"/>
    <w:rsid w:val="00C876B4"/>
    <w:rsid w:val="00C91CE1"/>
    <w:rsid w:val="00C92EB4"/>
    <w:rsid w:val="00C93D27"/>
    <w:rsid w:val="00C9520C"/>
    <w:rsid w:val="00C96C26"/>
    <w:rsid w:val="00CA00E7"/>
    <w:rsid w:val="00CA39B4"/>
    <w:rsid w:val="00CA40FA"/>
    <w:rsid w:val="00CA4544"/>
    <w:rsid w:val="00CA5E17"/>
    <w:rsid w:val="00CA6B65"/>
    <w:rsid w:val="00CB08F7"/>
    <w:rsid w:val="00CB11FB"/>
    <w:rsid w:val="00CB13EE"/>
    <w:rsid w:val="00CB3668"/>
    <w:rsid w:val="00CB3CAE"/>
    <w:rsid w:val="00CB65DA"/>
    <w:rsid w:val="00CC1347"/>
    <w:rsid w:val="00CC1E40"/>
    <w:rsid w:val="00CC4F00"/>
    <w:rsid w:val="00CC576E"/>
    <w:rsid w:val="00CD0E68"/>
    <w:rsid w:val="00CD19D2"/>
    <w:rsid w:val="00CD3973"/>
    <w:rsid w:val="00CD49F5"/>
    <w:rsid w:val="00CD5A7C"/>
    <w:rsid w:val="00CD7A1A"/>
    <w:rsid w:val="00CE0A98"/>
    <w:rsid w:val="00CE25F3"/>
    <w:rsid w:val="00CE2BF8"/>
    <w:rsid w:val="00CE3D37"/>
    <w:rsid w:val="00CE5305"/>
    <w:rsid w:val="00CE547A"/>
    <w:rsid w:val="00CE6CB4"/>
    <w:rsid w:val="00CE6FD2"/>
    <w:rsid w:val="00CF0DBA"/>
    <w:rsid w:val="00CF14C7"/>
    <w:rsid w:val="00CF2AF0"/>
    <w:rsid w:val="00CF5242"/>
    <w:rsid w:val="00CF64BF"/>
    <w:rsid w:val="00CF6923"/>
    <w:rsid w:val="00CF69EC"/>
    <w:rsid w:val="00CF7DF9"/>
    <w:rsid w:val="00D00DAC"/>
    <w:rsid w:val="00D015FF"/>
    <w:rsid w:val="00D03223"/>
    <w:rsid w:val="00D03973"/>
    <w:rsid w:val="00D04C5B"/>
    <w:rsid w:val="00D06F87"/>
    <w:rsid w:val="00D0791B"/>
    <w:rsid w:val="00D10B2E"/>
    <w:rsid w:val="00D1342E"/>
    <w:rsid w:val="00D151A6"/>
    <w:rsid w:val="00D16C8E"/>
    <w:rsid w:val="00D178BC"/>
    <w:rsid w:val="00D17FDD"/>
    <w:rsid w:val="00D22FCE"/>
    <w:rsid w:val="00D2417A"/>
    <w:rsid w:val="00D2428F"/>
    <w:rsid w:val="00D247A2"/>
    <w:rsid w:val="00D255D8"/>
    <w:rsid w:val="00D2636C"/>
    <w:rsid w:val="00D264A9"/>
    <w:rsid w:val="00D313DA"/>
    <w:rsid w:val="00D32651"/>
    <w:rsid w:val="00D3464C"/>
    <w:rsid w:val="00D35802"/>
    <w:rsid w:val="00D358AF"/>
    <w:rsid w:val="00D4035B"/>
    <w:rsid w:val="00D41257"/>
    <w:rsid w:val="00D41E7C"/>
    <w:rsid w:val="00D42740"/>
    <w:rsid w:val="00D43D7E"/>
    <w:rsid w:val="00D43D96"/>
    <w:rsid w:val="00D455DC"/>
    <w:rsid w:val="00D47F3B"/>
    <w:rsid w:val="00D509C0"/>
    <w:rsid w:val="00D51033"/>
    <w:rsid w:val="00D53328"/>
    <w:rsid w:val="00D54428"/>
    <w:rsid w:val="00D54746"/>
    <w:rsid w:val="00D56A31"/>
    <w:rsid w:val="00D62591"/>
    <w:rsid w:val="00D62AA3"/>
    <w:rsid w:val="00D63B24"/>
    <w:rsid w:val="00D63BCF"/>
    <w:rsid w:val="00D6465A"/>
    <w:rsid w:val="00D65857"/>
    <w:rsid w:val="00D66186"/>
    <w:rsid w:val="00D66D01"/>
    <w:rsid w:val="00D67807"/>
    <w:rsid w:val="00D67D91"/>
    <w:rsid w:val="00D712AB"/>
    <w:rsid w:val="00D71BB0"/>
    <w:rsid w:val="00D71FA9"/>
    <w:rsid w:val="00D7443D"/>
    <w:rsid w:val="00D8212E"/>
    <w:rsid w:val="00D8390A"/>
    <w:rsid w:val="00D84B12"/>
    <w:rsid w:val="00D8501B"/>
    <w:rsid w:val="00D86135"/>
    <w:rsid w:val="00D87D74"/>
    <w:rsid w:val="00D93864"/>
    <w:rsid w:val="00D9421F"/>
    <w:rsid w:val="00D97189"/>
    <w:rsid w:val="00D97B02"/>
    <w:rsid w:val="00DA44BF"/>
    <w:rsid w:val="00DA4D19"/>
    <w:rsid w:val="00DB12C1"/>
    <w:rsid w:val="00DB1FBF"/>
    <w:rsid w:val="00DB2307"/>
    <w:rsid w:val="00DB2A94"/>
    <w:rsid w:val="00DB2C60"/>
    <w:rsid w:val="00DB51DF"/>
    <w:rsid w:val="00DB5415"/>
    <w:rsid w:val="00DB7EEF"/>
    <w:rsid w:val="00DC14A1"/>
    <w:rsid w:val="00DC23A2"/>
    <w:rsid w:val="00DC2499"/>
    <w:rsid w:val="00DD5BC3"/>
    <w:rsid w:val="00DD7DB8"/>
    <w:rsid w:val="00DE0766"/>
    <w:rsid w:val="00DE305A"/>
    <w:rsid w:val="00DE34E6"/>
    <w:rsid w:val="00DF2A0B"/>
    <w:rsid w:val="00DF2F8D"/>
    <w:rsid w:val="00DF5871"/>
    <w:rsid w:val="00DF6837"/>
    <w:rsid w:val="00DF6882"/>
    <w:rsid w:val="00E00C92"/>
    <w:rsid w:val="00E0475D"/>
    <w:rsid w:val="00E053C2"/>
    <w:rsid w:val="00E0592C"/>
    <w:rsid w:val="00E06B32"/>
    <w:rsid w:val="00E06EC4"/>
    <w:rsid w:val="00E11278"/>
    <w:rsid w:val="00E119B4"/>
    <w:rsid w:val="00E12608"/>
    <w:rsid w:val="00E1508D"/>
    <w:rsid w:val="00E1689D"/>
    <w:rsid w:val="00E168FA"/>
    <w:rsid w:val="00E205A3"/>
    <w:rsid w:val="00E23BF5"/>
    <w:rsid w:val="00E32A98"/>
    <w:rsid w:val="00E3646D"/>
    <w:rsid w:val="00E41C59"/>
    <w:rsid w:val="00E45032"/>
    <w:rsid w:val="00E465A0"/>
    <w:rsid w:val="00E47048"/>
    <w:rsid w:val="00E4743A"/>
    <w:rsid w:val="00E53729"/>
    <w:rsid w:val="00E60254"/>
    <w:rsid w:val="00E60B75"/>
    <w:rsid w:val="00E677F4"/>
    <w:rsid w:val="00E72586"/>
    <w:rsid w:val="00E72937"/>
    <w:rsid w:val="00E73D7F"/>
    <w:rsid w:val="00E758A3"/>
    <w:rsid w:val="00E75F3F"/>
    <w:rsid w:val="00E763C4"/>
    <w:rsid w:val="00E76861"/>
    <w:rsid w:val="00E76C4B"/>
    <w:rsid w:val="00E80955"/>
    <w:rsid w:val="00E81171"/>
    <w:rsid w:val="00E818D0"/>
    <w:rsid w:val="00E81EA3"/>
    <w:rsid w:val="00E90A08"/>
    <w:rsid w:val="00E9315B"/>
    <w:rsid w:val="00E94F40"/>
    <w:rsid w:val="00EA0609"/>
    <w:rsid w:val="00EA352C"/>
    <w:rsid w:val="00EA487C"/>
    <w:rsid w:val="00EB180E"/>
    <w:rsid w:val="00EB639E"/>
    <w:rsid w:val="00EB6810"/>
    <w:rsid w:val="00EB7DDB"/>
    <w:rsid w:val="00EC1056"/>
    <w:rsid w:val="00EC20B3"/>
    <w:rsid w:val="00EC2A1E"/>
    <w:rsid w:val="00EC7F8B"/>
    <w:rsid w:val="00ED0CF0"/>
    <w:rsid w:val="00ED12B9"/>
    <w:rsid w:val="00ED2E04"/>
    <w:rsid w:val="00ED5043"/>
    <w:rsid w:val="00ED51B6"/>
    <w:rsid w:val="00ED67F8"/>
    <w:rsid w:val="00ED6D05"/>
    <w:rsid w:val="00ED7B0D"/>
    <w:rsid w:val="00EE1599"/>
    <w:rsid w:val="00EE2B87"/>
    <w:rsid w:val="00EE38B9"/>
    <w:rsid w:val="00EE3E15"/>
    <w:rsid w:val="00EF0CC4"/>
    <w:rsid w:val="00EF3F61"/>
    <w:rsid w:val="00EF4469"/>
    <w:rsid w:val="00F005B1"/>
    <w:rsid w:val="00F0165E"/>
    <w:rsid w:val="00F02CC1"/>
    <w:rsid w:val="00F0339A"/>
    <w:rsid w:val="00F07DB7"/>
    <w:rsid w:val="00F12DFD"/>
    <w:rsid w:val="00F13916"/>
    <w:rsid w:val="00F13B4E"/>
    <w:rsid w:val="00F20344"/>
    <w:rsid w:val="00F22258"/>
    <w:rsid w:val="00F23571"/>
    <w:rsid w:val="00F236E9"/>
    <w:rsid w:val="00F23C3C"/>
    <w:rsid w:val="00F244BE"/>
    <w:rsid w:val="00F251BD"/>
    <w:rsid w:val="00F260F2"/>
    <w:rsid w:val="00F27C3B"/>
    <w:rsid w:val="00F32304"/>
    <w:rsid w:val="00F32E25"/>
    <w:rsid w:val="00F33D6C"/>
    <w:rsid w:val="00F34578"/>
    <w:rsid w:val="00F34913"/>
    <w:rsid w:val="00F34E5C"/>
    <w:rsid w:val="00F37AC3"/>
    <w:rsid w:val="00F4469C"/>
    <w:rsid w:val="00F45384"/>
    <w:rsid w:val="00F46749"/>
    <w:rsid w:val="00F47B01"/>
    <w:rsid w:val="00F47F23"/>
    <w:rsid w:val="00F6038D"/>
    <w:rsid w:val="00F644AC"/>
    <w:rsid w:val="00F67CD8"/>
    <w:rsid w:val="00F70DC2"/>
    <w:rsid w:val="00F70E88"/>
    <w:rsid w:val="00F74FF6"/>
    <w:rsid w:val="00F77C92"/>
    <w:rsid w:val="00F801B3"/>
    <w:rsid w:val="00F80A74"/>
    <w:rsid w:val="00F80C9C"/>
    <w:rsid w:val="00F80EB6"/>
    <w:rsid w:val="00F91626"/>
    <w:rsid w:val="00F95091"/>
    <w:rsid w:val="00FA398E"/>
    <w:rsid w:val="00FA4BA7"/>
    <w:rsid w:val="00FA66F7"/>
    <w:rsid w:val="00FA70A9"/>
    <w:rsid w:val="00FA7DF2"/>
    <w:rsid w:val="00FB4079"/>
    <w:rsid w:val="00FB466E"/>
    <w:rsid w:val="00FB6356"/>
    <w:rsid w:val="00FC2A8F"/>
    <w:rsid w:val="00FC3E56"/>
    <w:rsid w:val="00FC6661"/>
    <w:rsid w:val="00FC7AEE"/>
    <w:rsid w:val="00FD0E81"/>
    <w:rsid w:val="00FD25C4"/>
    <w:rsid w:val="00FD2EC0"/>
    <w:rsid w:val="00FD49C8"/>
    <w:rsid w:val="00FD664C"/>
    <w:rsid w:val="00FD7269"/>
    <w:rsid w:val="00FE32FF"/>
    <w:rsid w:val="00FE3988"/>
    <w:rsid w:val="00FE4DE1"/>
    <w:rsid w:val="00FE69AF"/>
    <w:rsid w:val="00FF0C9E"/>
    <w:rsid w:val="00FF1485"/>
    <w:rsid w:val="21486BEA"/>
    <w:rsid w:val="27B7AD6E"/>
    <w:rsid w:val="329099F3"/>
    <w:rsid w:val="35E3EE6D"/>
    <w:rsid w:val="4B4E22EC"/>
    <w:rsid w:val="5380F311"/>
    <w:rsid w:val="5D59A71E"/>
    <w:rsid w:val="5E81A45D"/>
    <w:rsid w:val="5F32BA0F"/>
    <w:rsid w:val="6137D9FA"/>
    <w:rsid w:val="679E705E"/>
    <w:rsid w:val="6F2F5F4F"/>
    <w:rsid w:val="74F6E992"/>
    <w:rsid w:val="768F6787"/>
    <w:rsid w:val="7876F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AB6A7"/>
  <w15:docId w15:val="{49CC74ED-663D-4244-8EA1-0A426412F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753B"/>
  </w:style>
  <w:style w:type="paragraph" w:styleId="Heading1">
    <w:name w:val="heading 1"/>
    <w:basedOn w:val="Normal"/>
    <w:next w:val="Normal"/>
    <w:link w:val="Heading1Char"/>
    <w:uiPriority w:val="9"/>
    <w:qFormat/>
    <w:rsid w:val="004275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27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27C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27C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75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D66D01"/>
    <w:pPr>
      <w:spacing w:after="0" w:line="240" w:lineRule="auto"/>
    </w:pPr>
  </w:style>
  <w:style w:type="table" w:styleId="TableGrid">
    <w:name w:val="Table Grid"/>
    <w:basedOn w:val="TableNormal"/>
    <w:uiPriority w:val="59"/>
    <w:rsid w:val="00193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51D5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27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27C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27C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odyText">
    <w:name w:val="Body Text"/>
    <w:basedOn w:val="Normal"/>
    <w:link w:val="BodyTextChar"/>
    <w:semiHidden/>
    <w:rsid w:val="001327CB"/>
    <w:pPr>
      <w:spacing w:after="0" w:line="240" w:lineRule="auto"/>
      <w:jc w:val="both"/>
    </w:pPr>
    <w:rPr>
      <w:rFonts w:ascii="Arial" w:eastAsia="Times New Roman" w:hAnsi="Arial" w:cs="Times New Roman"/>
      <w:i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1327CB"/>
    <w:rPr>
      <w:rFonts w:ascii="Arial" w:eastAsia="Times New Roman" w:hAnsi="Arial" w:cs="Times New Roman"/>
      <w:i/>
      <w:szCs w:val="20"/>
    </w:rPr>
  </w:style>
  <w:style w:type="paragraph" w:styleId="Header">
    <w:name w:val="header"/>
    <w:basedOn w:val="Normal"/>
    <w:link w:val="HeaderChar"/>
    <w:semiHidden/>
    <w:rsid w:val="001327CB"/>
    <w:pPr>
      <w:tabs>
        <w:tab w:val="center" w:pos="4153"/>
        <w:tab w:val="right" w:pos="8306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character" w:customStyle="1" w:styleId="HeaderChar">
    <w:name w:val="Header Char"/>
    <w:basedOn w:val="DefaultParagraphFont"/>
    <w:link w:val="Header"/>
    <w:semiHidden/>
    <w:rsid w:val="001327CB"/>
    <w:rPr>
      <w:rFonts w:ascii="Arial" w:eastAsia="Times New Roman" w:hAnsi="Arial" w:cs="Times New Roman"/>
      <w:szCs w:val="20"/>
    </w:rPr>
  </w:style>
  <w:style w:type="paragraph" w:styleId="ListParagraph">
    <w:name w:val="List Paragraph"/>
    <w:basedOn w:val="Normal"/>
    <w:uiPriority w:val="34"/>
    <w:qFormat/>
    <w:rsid w:val="009D793F"/>
    <w:pPr>
      <w:spacing w:after="0" w:line="240" w:lineRule="auto"/>
      <w:ind w:left="720"/>
      <w:contextualSpacing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26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05D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5D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5D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5D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5DE6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C01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1F9"/>
  </w:style>
  <w:style w:type="paragraph" w:styleId="NormalWeb">
    <w:name w:val="Normal (Web)"/>
    <w:basedOn w:val="Normal"/>
    <w:uiPriority w:val="99"/>
    <w:semiHidden/>
    <w:unhideWhenUsed/>
    <w:rsid w:val="00063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9B28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0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BCCC699109A2458735B452363886EA" ma:contentTypeVersion="19" ma:contentTypeDescription="Create a new document." ma:contentTypeScope="" ma:versionID="38ed81861b6dd9d411c50b148cc270d0">
  <xsd:schema xmlns:xsd="http://www.w3.org/2001/XMLSchema" xmlns:xs="http://www.w3.org/2001/XMLSchema" xmlns:p="http://schemas.microsoft.com/office/2006/metadata/properties" xmlns:ns2="d66fa8d6-9185-424d-934e-7a28cec4fed0" xmlns:ns3="8b5a5942-c0c9-458e-9060-ec79afbad9b4" targetNamespace="http://schemas.microsoft.com/office/2006/metadata/properties" ma:root="true" ma:fieldsID="5c999edbb3068d364a1014f18218bca0" ns2:_="" ns3:_="">
    <xsd:import namespace="d66fa8d6-9185-424d-934e-7a28cec4fed0"/>
    <xsd:import namespace="8b5a5942-c0c9-458e-9060-ec79afbad9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number" minOccurs="0"/>
                <xsd:element ref="ns2:MediaServiceOCR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6fa8d6-9185-424d-934e-7a28cec4fe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number" ma:index="18" nillable="true" ma:displayName="number" ma:internalName="number">
      <xsd:simpleType>
        <xsd:restriction base="dms:Number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1da78780-bf87-4254-8dd3-05a37f32bd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5a5942-c0c9-458e-9060-ec79afbad9b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5e36b8c-0588-4073-92bd-a5e255e342ac}" ma:internalName="TaxCatchAll" ma:showField="CatchAllData" ma:web="8b5a5942-c0c9-458e-9060-ec79afbad9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ber xmlns="d66fa8d6-9185-424d-934e-7a28cec4fed0" xsi:nil="true"/>
    <SharedWithUsers xmlns="8b5a5942-c0c9-458e-9060-ec79afbad9b4">
      <UserInfo>
        <DisplayName>Brett Sadler</DisplayName>
        <AccountId>19</AccountId>
        <AccountType/>
      </UserInfo>
      <UserInfo>
        <DisplayName>Iwan Evans</DisplayName>
        <AccountId>28</AccountId>
        <AccountType/>
      </UserInfo>
      <UserInfo>
        <DisplayName>Meilir Pritchard</DisplayName>
        <AccountId>1116</AccountId>
        <AccountType/>
      </UserInfo>
      <UserInfo>
        <DisplayName>Claire Shiland</DisplayName>
        <AccountId>1279</AccountId>
        <AccountType/>
      </UserInfo>
    </SharedWithUsers>
    <TaxCatchAll xmlns="8b5a5942-c0c9-458e-9060-ec79afbad9b4" xsi:nil="true"/>
    <lcf76f155ced4ddcb4097134ff3c332f xmlns="d66fa8d6-9185-424d-934e-7a28cec4fed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E4D6C71-E66D-44BC-93E9-FE20FBE5FD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CA6B291-A2DF-4270-81E8-84EBA5C3AC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DDE64E-F069-4F8D-8251-CC23DF071F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6fa8d6-9185-424d-934e-7a28cec4fed0"/>
    <ds:schemaRef ds:uri="8b5a5942-c0c9-458e-9060-ec79afbad9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9BA6172-1302-4F04-96DC-FE5ADAB394DA}">
  <ds:schemaRefs>
    <ds:schemaRef ds:uri="http://schemas.microsoft.com/office/2006/metadata/properties"/>
    <ds:schemaRef ds:uri="http://schemas.microsoft.com/office/infopath/2007/PartnerControls"/>
    <ds:schemaRef ds:uri="d66fa8d6-9185-424d-934e-7a28cec4fed0"/>
    <ds:schemaRef ds:uri="8b5a5942-c0c9-458e-9060-ec79afbad9b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3835</Words>
  <Characters>21864</Characters>
  <Application>Microsoft Office Word</Application>
  <DocSecurity>0</DocSecurity>
  <Lines>182</Lines>
  <Paragraphs>51</Paragraphs>
  <ScaleCrop>false</ScaleCrop>
  <Company>North Wales Housing</Company>
  <LinksUpToDate>false</LinksUpToDate>
  <CharactersWithSpaces>25648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Iwan Evans</dc:creator>
  <cp:lastModifiedBy>Iwan Evans</cp:lastModifiedBy>
  <cp:revision>907</cp:revision>
  <cp:lastPrinted>2022-09-29T12:28:00Z</cp:lastPrinted>
  <dcterms:created xsi:type="dcterms:W3CDTF">2019-06-05T10:44:00Z</dcterms:created>
  <dcterms:modified xsi:type="dcterms:W3CDTF">2022-10-21T08:47:00Z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0x010100B2BCCC699109A2458735B452363886EA</vt:lpwstr>
  </property>
  <property fmtid="{D5CDD505-2E9C-101B-9397-08002B2CF9AE}" pid="3" name="Order">
    <vt:r8>24375000</vt:r8>
  </property>
  <property fmtid="{D5CDD505-2E9C-101B-9397-08002B2CF9AE}" pid="4" name="MediaServiceImageTags">
    <vt:lpwstr/>
  </property>
</Properties>
</file>